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2C" w:rsidRPr="00950D2C" w:rsidRDefault="00950D2C" w:rsidP="00950D2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proofErr w:type="spellStart"/>
      <w:r w:rsidRPr="00950D2C">
        <w:rPr>
          <w:rFonts w:ascii="Times New Roman" w:eastAsia="Calibri" w:hAnsi="Times New Roman" w:cs="Times New Roman"/>
        </w:rPr>
        <w:t>Заветинский</w:t>
      </w:r>
      <w:proofErr w:type="spellEnd"/>
      <w:r w:rsidRPr="00950D2C">
        <w:rPr>
          <w:rFonts w:ascii="Times New Roman" w:eastAsia="Calibri" w:hAnsi="Times New Roman" w:cs="Times New Roman"/>
        </w:rPr>
        <w:t xml:space="preserve"> район</w:t>
      </w:r>
    </w:p>
    <w:p w:rsidR="00950D2C" w:rsidRPr="00950D2C" w:rsidRDefault="00950D2C" w:rsidP="00950D2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950D2C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950D2C" w:rsidRPr="00950D2C" w:rsidRDefault="00950D2C" w:rsidP="00950D2C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950D2C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950D2C" w:rsidRPr="00950D2C" w:rsidRDefault="00950D2C" w:rsidP="00950D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0D2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950D2C" w:rsidRPr="00950D2C" w:rsidRDefault="00950D2C" w:rsidP="00950D2C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«РАССМОТРЕНО»                                                                                    «ПРИНЯТО» </w:t>
      </w:r>
    </w:p>
    <w:p w:rsidR="00950D2C" w:rsidRPr="00950D2C" w:rsidRDefault="0036696C" w:rsidP="00950D2C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</w:t>
      </w:r>
      <w:r w:rsidR="00950D2C"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Протокол заседания педагогического совета                         </w:t>
      </w:r>
      <w:r>
        <w:rPr>
          <w:rFonts w:ascii="Times New Roman" w:eastAsia="Times New Roman" w:hAnsi="Times New Roman" w:cs="Times New Roman"/>
          <w:color w:val="000000"/>
          <w:lang w:bidi="ru-RU"/>
        </w:rPr>
        <w:t xml:space="preserve">Приказ № 115 от 31.08.2022 </w:t>
      </w:r>
      <w:r w:rsidR="00950D2C" w:rsidRPr="00950D2C">
        <w:rPr>
          <w:rFonts w:ascii="Times New Roman" w:eastAsia="Times New Roman" w:hAnsi="Times New Roman" w:cs="Times New Roman"/>
        </w:rPr>
        <w:t xml:space="preserve">                                </w:t>
      </w:r>
    </w:p>
    <w:p w:rsidR="00950D2C" w:rsidRPr="00950D2C" w:rsidRDefault="00950D2C" w:rsidP="00950D2C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</w:rPr>
      </w:pPr>
      <w:r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950D2C">
        <w:rPr>
          <w:rFonts w:ascii="Times New Roman" w:eastAsia="Times New Roman" w:hAnsi="Times New Roman" w:cs="Times New Roman"/>
          <w:bCs/>
        </w:rPr>
        <w:t xml:space="preserve">МБОУ </w:t>
      </w:r>
      <w:proofErr w:type="spellStart"/>
      <w:r w:rsidRPr="00950D2C">
        <w:rPr>
          <w:rFonts w:ascii="Times New Roman" w:eastAsia="Times New Roman" w:hAnsi="Times New Roman" w:cs="Times New Roman"/>
          <w:bCs/>
        </w:rPr>
        <w:t>Фоминской</w:t>
      </w:r>
      <w:proofErr w:type="spellEnd"/>
      <w:r w:rsidRPr="00950D2C">
        <w:rPr>
          <w:rFonts w:ascii="Times New Roman" w:eastAsia="Times New Roman" w:hAnsi="Times New Roman" w:cs="Times New Roman"/>
          <w:bCs/>
        </w:rPr>
        <w:t xml:space="preserve"> СОШ                               </w:t>
      </w:r>
      <w:r w:rsidR="0036696C">
        <w:rPr>
          <w:rFonts w:ascii="Times New Roman" w:eastAsia="Times New Roman" w:hAnsi="Times New Roman" w:cs="Times New Roman"/>
          <w:bCs/>
        </w:rPr>
        <w:t xml:space="preserve">                  </w:t>
      </w:r>
      <w:r w:rsidRPr="00950D2C">
        <w:rPr>
          <w:rFonts w:ascii="Times New Roman" w:eastAsia="Times New Roman" w:hAnsi="Times New Roman" w:cs="Times New Roman"/>
          <w:bCs/>
        </w:rPr>
        <w:t xml:space="preserve"> </w:t>
      </w:r>
      <w:r w:rsidR="0036696C" w:rsidRPr="00950D2C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="0036696C" w:rsidRPr="00950D2C">
        <w:rPr>
          <w:rFonts w:ascii="Times New Roman" w:eastAsia="Times New Roman" w:hAnsi="Times New Roman" w:cs="Times New Roman"/>
        </w:rPr>
        <w:t>Фоминской</w:t>
      </w:r>
      <w:proofErr w:type="spellEnd"/>
      <w:r w:rsidR="0036696C" w:rsidRPr="00950D2C">
        <w:rPr>
          <w:rFonts w:ascii="Times New Roman" w:eastAsia="Times New Roman" w:hAnsi="Times New Roman" w:cs="Times New Roman"/>
        </w:rPr>
        <w:t xml:space="preserve"> СО</w:t>
      </w:r>
      <w:r w:rsidR="0036696C">
        <w:rPr>
          <w:rFonts w:ascii="Times New Roman" w:eastAsia="Times New Roman" w:hAnsi="Times New Roman" w:cs="Times New Roman"/>
        </w:rPr>
        <w:t>Ш</w:t>
      </w:r>
      <w:r w:rsidRPr="00950D2C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</w:t>
      </w:r>
    </w:p>
    <w:p w:rsidR="00950D2C" w:rsidRPr="00950D2C" w:rsidRDefault="00464552" w:rsidP="00950D2C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lang w:bidi="ru-RU"/>
        </w:rPr>
        <w:t>Фоминской</w:t>
      </w:r>
      <w:proofErr w:type="spellEnd"/>
      <w:r w:rsidR="00950D2C"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 СОШ                                                                 </w:t>
      </w:r>
      <w:r w:rsidR="0036696C">
        <w:rPr>
          <w:rFonts w:ascii="Times New Roman" w:eastAsia="Times New Roman" w:hAnsi="Times New Roman" w:cs="Times New Roman"/>
          <w:color w:val="000000"/>
          <w:lang w:bidi="ru-RU"/>
        </w:rPr>
        <w:t>№ 3 от 31.08.2022</w:t>
      </w:r>
      <w:r w:rsidR="00950D2C"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</w:t>
      </w:r>
      <w:r w:rsidR="00B839BA">
        <w:rPr>
          <w:rFonts w:ascii="Times New Roman" w:eastAsia="Times New Roman" w:hAnsi="Times New Roman" w:cs="Times New Roman"/>
        </w:rPr>
        <w:t>______________</w:t>
      </w:r>
      <w:proofErr w:type="spellStart"/>
      <w:r w:rsidR="0036696C">
        <w:rPr>
          <w:rFonts w:ascii="Times New Roman" w:eastAsia="Times New Roman" w:hAnsi="Times New Roman" w:cs="Times New Roman"/>
        </w:rPr>
        <w:t>М.В.Овсюкова</w:t>
      </w:r>
      <w:proofErr w:type="spellEnd"/>
      <w:r w:rsidR="00950D2C" w:rsidRPr="00950D2C">
        <w:rPr>
          <w:rFonts w:ascii="Times New Roman" w:eastAsia="Times New Roman" w:hAnsi="Times New Roman" w:cs="Times New Roman"/>
        </w:rPr>
        <w:t xml:space="preserve"> </w:t>
      </w:r>
    </w:p>
    <w:p w:rsidR="00950D2C" w:rsidRPr="00950D2C" w:rsidRDefault="00950D2C" w:rsidP="00950D2C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bidi="ru-RU"/>
        </w:rPr>
      </w:pPr>
      <w:r w:rsidRPr="00950D2C">
        <w:rPr>
          <w:rFonts w:ascii="Times New Roman" w:eastAsia="Times New Roman" w:hAnsi="Times New Roman" w:cs="Times New Roman"/>
          <w:color w:val="000000"/>
          <w:lang w:bidi="ru-RU"/>
        </w:rPr>
        <w:t xml:space="preserve">      </w:t>
      </w:r>
      <w:r w:rsidR="0036696C">
        <w:rPr>
          <w:rFonts w:ascii="Times New Roman" w:eastAsia="Times New Roman" w:hAnsi="Times New Roman" w:cs="Times New Roman"/>
          <w:color w:val="000000"/>
          <w:lang w:bidi="ru-RU"/>
        </w:rPr>
        <w:t>№ 1 от 30.08.2022</w:t>
      </w:r>
      <w:r w:rsidRPr="00950D2C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950D2C" w:rsidRPr="00950D2C" w:rsidRDefault="00950D2C" w:rsidP="00950D2C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015469" w:rsidRDefault="00015469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D2C" w:rsidRPr="00950D2C" w:rsidRDefault="00950D2C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950D2C" w:rsidRPr="00950D2C" w:rsidRDefault="00950D2C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50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</w:p>
    <w:p w:rsidR="00950D2C" w:rsidRPr="00950D2C" w:rsidRDefault="00950D2C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D2C" w:rsidRPr="00950D2C" w:rsidRDefault="00950D2C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D2C" w:rsidRPr="00950D2C" w:rsidRDefault="00950D2C" w:rsidP="00950D2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 (класс</w:t>
      </w:r>
      <w:r w:rsidRPr="00950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основное общее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</w:p>
    <w:p w:rsidR="0036696C" w:rsidRPr="00CB46D5" w:rsidRDefault="00950D2C" w:rsidP="00950D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="00F74D44" w:rsidRPr="00702B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67</w:t>
      </w:r>
    </w:p>
    <w:p w:rsidR="00950D2C" w:rsidRPr="00950D2C" w:rsidRDefault="00950D2C" w:rsidP="00950D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="0036696C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Назаренко Елена Александровна</w:t>
      </w:r>
      <w:r w:rsidR="00105664" w:rsidRPr="00105664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.</w:t>
      </w:r>
    </w:p>
    <w:p w:rsidR="00950D2C" w:rsidRPr="00950D2C" w:rsidRDefault="00950D2C" w:rsidP="00950D2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Примерной программы среднего (основного) общего образования по биологии, для реализации нормативных документов за основу взята авторская программа под редакцией</w:t>
      </w:r>
      <w:r w:rsidRPr="00950D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Л.Н. Сухорукова, </w:t>
      </w:r>
    </w:p>
    <w:p w:rsidR="00181487" w:rsidRPr="00181487" w:rsidRDefault="00950D2C" w:rsidP="00181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 С. Кучменко.</w:t>
      </w:r>
      <w:r w:rsidR="00181487" w:rsidRPr="00181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Предметные линии </w:t>
      </w:r>
      <w:r w:rsidR="00181487" w:rsidRPr="001814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«Сфера»5-11 классы: учебное пособие для общеобразовательных организаций. М. «Просвещение», 2019г.- 170 с.</w:t>
      </w:r>
    </w:p>
    <w:p w:rsidR="00D67380" w:rsidRPr="00950D2C" w:rsidRDefault="00950D2C" w:rsidP="00D673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D67380" w:rsidRPr="00950D2C" w:rsidRDefault="00D67380" w:rsidP="00D673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015469" w:rsidRDefault="00015469" w:rsidP="001814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469" w:rsidRDefault="00015469" w:rsidP="001814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469" w:rsidRDefault="00015469" w:rsidP="001814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469" w:rsidRDefault="00015469" w:rsidP="001814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469" w:rsidRDefault="00015469" w:rsidP="001814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D2C" w:rsidRPr="00181487" w:rsidRDefault="003915EC" w:rsidP="00181487">
      <w:p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6696C">
        <w:rPr>
          <w:rFonts w:ascii="Times New Roman" w:eastAsia="Times New Roman" w:hAnsi="Times New Roman" w:cs="Times New Roman"/>
          <w:sz w:val="28"/>
          <w:szCs w:val="28"/>
          <w:lang w:eastAsia="ru-RU"/>
        </w:rPr>
        <w:t>2-2023</w:t>
      </w:r>
      <w:r w:rsidR="00950D2C"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950D2C" w:rsidRPr="00950D2C" w:rsidRDefault="00950D2C" w:rsidP="00950D2C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950D2C" w:rsidRPr="00704612" w:rsidRDefault="00950D2C" w:rsidP="0070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D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A12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ЗАПИСКА.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Рабочая программа по предмету биологии является частью основной общеобразовательной прог</w:t>
      </w:r>
      <w:r w:rsidR="003915EC">
        <w:rPr>
          <w:rFonts w:ascii="Times New Roman" w:hAnsi="Times New Roman" w:cs="Times New Roman"/>
          <w:sz w:val="24"/>
          <w:szCs w:val="24"/>
        </w:rPr>
        <w:t>раммы</w:t>
      </w:r>
      <w:r w:rsidR="00A445C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3915EC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3915EC"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 w:rsidR="003915EC">
        <w:rPr>
          <w:rFonts w:ascii="Times New Roman" w:hAnsi="Times New Roman" w:cs="Times New Roman"/>
          <w:sz w:val="24"/>
          <w:szCs w:val="24"/>
        </w:rPr>
        <w:t xml:space="preserve"> СОШ на 202</w:t>
      </w:r>
      <w:r w:rsidR="0036696C">
        <w:rPr>
          <w:rFonts w:ascii="Times New Roman" w:hAnsi="Times New Roman" w:cs="Times New Roman"/>
          <w:sz w:val="24"/>
          <w:szCs w:val="24"/>
        </w:rPr>
        <w:t>2</w:t>
      </w:r>
      <w:r w:rsidR="003915EC">
        <w:rPr>
          <w:rFonts w:ascii="Times New Roman" w:hAnsi="Times New Roman" w:cs="Times New Roman"/>
          <w:sz w:val="24"/>
          <w:szCs w:val="24"/>
        </w:rPr>
        <w:t>-202</w:t>
      </w:r>
      <w:r w:rsidR="0036696C">
        <w:rPr>
          <w:rFonts w:ascii="Times New Roman" w:hAnsi="Times New Roman" w:cs="Times New Roman"/>
          <w:sz w:val="24"/>
          <w:szCs w:val="24"/>
        </w:rPr>
        <w:t>3</w:t>
      </w:r>
      <w:r w:rsidRPr="001C7A76">
        <w:rPr>
          <w:rFonts w:ascii="Times New Roman" w:hAnsi="Times New Roman" w:cs="Times New Roman"/>
          <w:sz w:val="24"/>
          <w:szCs w:val="24"/>
        </w:rPr>
        <w:t xml:space="preserve">учебный год и разработана на основе следующих документов: </w:t>
      </w:r>
    </w:p>
    <w:p w:rsidR="00950D2C" w:rsidRPr="00A445C4" w:rsidRDefault="00950D2C" w:rsidP="00CE1042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445C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E1042" w:rsidRPr="00A445C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  <w:r w:rsidR="00CE1042" w:rsidRPr="00A445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45C4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950D2C" w:rsidRPr="00A445C4" w:rsidRDefault="00950D2C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45C4">
        <w:rPr>
          <w:rFonts w:ascii="Times New Roman" w:hAnsi="Times New Roman" w:cs="Times New Roman"/>
          <w:sz w:val="24"/>
          <w:szCs w:val="24"/>
        </w:rPr>
        <w:t xml:space="preserve">            - Учебного плана МБОУ </w:t>
      </w:r>
      <w:proofErr w:type="spellStart"/>
      <w:r w:rsidRPr="00A445C4">
        <w:rPr>
          <w:rFonts w:ascii="Times New Roman" w:hAnsi="Times New Roman" w:cs="Times New Roman"/>
          <w:sz w:val="24"/>
          <w:szCs w:val="24"/>
        </w:rPr>
        <w:t>Фоминской</w:t>
      </w:r>
      <w:proofErr w:type="spellEnd"/>
      <w:r w:rsidRPr="00A445C4">
        <w:rPr>
          <w:rFonts w:ascii="Times New Roman" w:hAnsi="Times New Roman" w:cs="Times New Roman"/>
          <w:sz w:val="24"/>
          <w:szCs w:val="24"/>
        </w:rPr>
        <w:t xml:space="preserve"> СОШ</w:t>
      </w:r>
      <w:r w:rsidR="00CB46D5" w:rsidRPr="00A44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2022-2023 учебный год</w:t>
      </w:r>
      <w:r w:rsidRPr="00A445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 xml:space="preserve">            - Примерной программы основного общего образования по предмету биологии.</w:t>
      </w:r>
    </w:p>
    <w:p w:rsidR="00181487" w:rsidRPr="00181487" w:rsidRDefault="00950D2C" w:rsidP="001814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7A7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C7A76">
        <w:rPr>
          <w:rFonts w:ascii="Times New Roman" w:hAnsi="Times New Roman" w:cs="Times New Roman"/>
          <w:sz w:val="24"/>
          <w:szCs w:val="24"/>
        </w:rPr>
        <w:t xml:space="preserve"> - авторской программы среднего (основного) общего образования по биологии под редакцией</w:t>
      </w:r>
      <w:r w:rsidRPr="001C7A7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Л.Н. Сухорукова, В. С. Кучменко.</w:t>
      </w:r>
      <w:r w:rsidRPr="001C7A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81487" w:rsidRPr="00702B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Предметные линии </w:t>
      </w:r>
      <w:r w:rsidR="00181487" w:rsidRPr="00702BB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«Сфера»5-11 классы: учебное пособие для общеобразовательных организаций. М. «Просвещение», 2019г.- 170 с</w:t>
      </w:r>
      <w:r w:rsidR="00181487" w:rsidRPr="001814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 xml:space="preserve">Программа использует линию учебников </w:t>
      </w:r>
      <w:r w:rsidR="000F3C64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181487">
        <w:rPr>
          <w:rFonts w:ascii="Times New Roman" w:hAnsi="Times New Roman" w:cs="Times New Roman"/>
          <w:bCs/>
          <w:color w:val="000000"/>
          <w:sz w:val="24"/>
          <w:szCs w:val="24"/>
        </w:rPr>
        <w:t>Сферы», М. «Просвещение», 2018</w:t>
      </w:r>
      <w:r w:rsidRPr="001C7A76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  <w:r w:rsidRPr="001C7A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D2C" w:rsidRPr="001C7A76" w:rsidRDefault="00D67380" w:rsidP="001C7A76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="00950D2C"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 программы реализуется с использованием уч</w:t>
      </w:r>
      <w:r w:rsidR="001814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ебника Биология. «Живые системы и экосистемы» 9</w:t>
      </w:r>
      <w:r w:rsidR="00950D2C"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классы: учебник для общеобразовательных организаций Л.Н. Сухорукова, В. С. Кучменко, И. Я. Ко</w:t>
      </w:r>
      <w:r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лесникова. - 5</w:t>
      </w:r>
      <w:r w:rsidR="00950D2C"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–е изд. – </w:t>
      </w:r>
      <w:r w:rsidR="0038210C"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М.: «Просвещение» 2020</w:t>
      </w:r>
      <w:r w:rsidR="00950D2C" w:rsidRPr="001C7A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год.</w:t>
      </w:r>
    </w:p>
    <w:p w:rsidR="00A647D2" w:rsidRPr="001C7A76" w:rsidRDefault="00D67380" w:rsidP="001C7A7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1C7A7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50D2C" w:rsidRPr="001C7A76">
        <w:rPr>
          <w:rFonts w:ascii="Times New Roman" w:eastAsia="Times New Roman" w:hAnsi="Times New Roman" w:cs="Times New Roman"/>
          <w:vanish/>
          <w:sz w:val="24"/>
          <w:szCs w:val="24"/>
        </w:rPr>
        <w:t>ошколы будет реализовано 100</w:t>
      </w:r>
      <w:r w:rsidR="00950D2C" w:rsidRPr="001C7A76">
        <w:rPr>
          <w:rFonts w:ascii="Times New Roman" w:eastAsia="Times New Roman" w:hAnsi="Times New Roman" w:cs="Times New Roman"/>
          <w:sz w:val="24"/>
          <w:szCs w:val="24"/>
        </w:rPr>
        <w:t xml:space="preserve"> Авто</w:t>
      </w:r>
      <w:r w:rsidR="00DA1509">
        <w:rPr>
          <w:rFonts w:ascii="Times New Roman" w:eastAsia="Times New Roman" w:hAnsi="Times New Roman" w:cs="Times New Roman"/>
          <w:sz w:val="24"/>
          <w:szCs w:val="24"/>
        </w:rPr>
        <w:t xml:space="preserve">рская программа рассчитана </w:t>
      </w:r>
      <w:r w:rsidR="00DA1509" w:rsidRPr="00A445C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65B7C" w:rsidRPr="00A445C4">
        <w:rPr>
          <w:rFonts w:ascii="Times New Roman" w:eastAsia="Times New Roman" w:hAnsi="Times New Roman" w:cs="Times New Roman"/>
          <w:sz w:val="24"/>
          <w:szCs w:val="24"/>
        </w:rPr>
        <w:t>68</w:t>
      </w:r>
      <w:r w:rsidR="00950D2C" w:rsidRPr="00A44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D2C" w:rsidRPr="001C7A76">
        <w:rPr>
          <w:rFonts w:ascii="Times New Roman" w:eastAsia="Times New Roman" w:hAnsi="Times New Roman" w:cs="Times New Roman"/>
          <w:sz w:val="24"/>
          <w:szCs w:val="24"/>
        </w:rPr>
        <w:t>часов учебн</w:t>
      </w:r>
      <w:r w:rsidR="00DA1509">
        <w:rPr>
          <w:rFonts w:ascii="Times New Roman" w:eastAsia="Times New Roman" w:hAnsi="Times New Roman" w:cs="Times New Roman"/>
          <w:sz w:val="24"/>
          <w:szCs w:val="24"/>
        </w:rPr>
        <w:t>ого времени (2 часа в неделю)</w:t>
      </w:r>
      <w:r w:rsidR="00366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46D5" w:rsidRPr="00702BBC" w:rsidRDefault="00166E91" w:rsidP="00A34566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8210C" w:rsidRPr="001C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6D5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Согласно с кал</w:t>
      </w:r>
      <w:r w:rsidR="00A34566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>ендарным графиком работы школы 2</w:t>
      </w:r>
      <w:r w:rsidR="00CB46D5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</w:t>
      </w:r>
      <w:r w:rsidR="00A34566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CB46D5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приходятся на государственные праздники</w:t>
      </w:r>
      <w:r w:rsidR="00A34566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(23.02.2023; 08.03.2023)</w:t>
      </w:r>
      <w:r w:rsidR="00CB46D5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(Постановление Правительства РФ от 29.08.2022 № 1505 «О переносе выходных дней в 2023 году») </w:t>
      </w:r>
      <w:r w:rsidR="00CB46D5" w:rsidRPr="00702BB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Программа будет реализована в 66 часов согласно годовому календарному графику работы школы. </w:t>
      </w:r>
      <w:r w:rsidR="00CB46D5" w:rsidRPr="00702B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B46D5" w:rsidRPr="00702BBC">
        <w:rPr>
          <w:rFonts w:ascii="Times New Roman" w:eastAsia="Calibri" w:hAnsi="Times New Roman" w:cs="Times New Roman"/>
          <w:sz w:val="24"/>
          <w:szCs w:val="24"/>
          <w:lang w:eastAsia="zh-CN"/>
        </w:rPr>
        <w:t>Выполнение рабочей программы в полном объеме обеспечено за счет уплотнения тем и использования резервных часов</w:t>
      </w:r>
    </w:p>
    <w:p w:rsidR="00166E91" w:rsidRPr="00702BBC" w:rsidRDefault="00166E91" w:rsidP="00166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0D2C" w:rsidRPr="001C7A76" w:rsidRDefault="00950D2C" w:rsidP="001C7A76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предусмотрен резерв свободного учебного времени в объеме 10 </w:t>
      </w:r>
      <w:r w:rsidRPr="001C7A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% </w:t>
      </w:r>
      <w:r w:rsidRPr="001C7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авторских подходов, использо</w:t>
      </w:r>
      <w:r w:rsidRPr="001C7A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разнообразных форм организации учебного процесса.</w:t>
      </w:r>
    </w:p>
    <w:p w:rsidR="00950D2C" w:rsidRPr="00D10198" w:rsidRDefault="00950D2C" w:rsidP="002A1292">
      <w:pPr>
        <w:spacing w:after="0" w:line="36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результаты.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изучения курса Биологии </w:t>
      </w:r>
      <w:r w:rsidRPr="001C7A76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1C7A76">
        <w:rPr>
          <w:rFonts w:ascii="Times New Roman" w:hAnsi="Times New Roman" w:cs="Times New Roman"/>
          <w:sz w:val="24"/>
          <w:szCs w:val="24"/>
          <w:shd w:val="clear" w:color="auto" w:fill="FFFFFF"/>
        </w:rPr>
        <w:t>Живые системы и экосистемы</w:t>
      </w:r>
      <w:r w:rsidRPr="001C7A76">
        <w:rPr>
          <w:rFonts w:ascii="Times New Roman" w:hAnsi="Times New Roman" w:cs="Times New Roman"/>
          <w:b/>
          <w:sz w:val="24"/>
          <w:szCs w:val="24"/>
          <w:lang w:eastAsia="ru-RU"/>
        </w:rPr>
        <w:t>» - 9 класс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647D2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Рубрика </w:t>
      </w:r>
      <w:r w:rsidRPr="001C7A76">
        <w:rPr>
          <w:rFonts w:ascii="Times New Roman" w:hAnsi="Times New Roman" w:cs="Times New Roman"/>
          <w:b/>
          <w:sz w:val="24"/>
          <w:szCs w:val="24"/>
          <w:lang w:eastAsia="ru-RU"/>
        </w:rPr>
        <w:t>«знать/понимать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>» включает требования к учебному мате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риалу, который усваивается и воспроизводится учащимися; 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учащиеся</w:t>
      </w:r>
      <w:r w:rsidR="00A647D2"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9 класса должны усвоить и применять в своей деятельности основные положения биологической науки о строении и жизнедеятельности </w:t>
      </w:r>
      <w:r w:rsidR="00A647D2" w:rsidRPr="001C7A76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>косистем.</w:t>
      </w:r>
    </w:p>
    <w:p w:rsidR="00A647D2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Личностными результатами </w:t>
      </w:r>
      <w:r w:rsidR="00A647D2"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учащимися 9 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класса 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 Основные личностные результаты обучения биологии: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lastRenderedPageBreak/>
        <w:t>-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знание основных принципов и правил отношения к живой природе, основ здорового образа жизни и здоровье сберегающих технологий;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учётом региональных, этнокультурных, социальных, экологических и экономических особенностей;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47D2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</w:rPr>
      </w:pPr>
      <w:r w:rsidRPr="001C7A76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деятельности.</w:t>
      </w:r>
    </w:p>
    <w:p w:rsidR="00950D2C" w:rsidRPr="001C7A76" w:rsidRDefault="00A647D2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0D2C" w:rsidRPr="001C7A76">
        <w:rPr>
          <w:rFonts w:ascii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47D2"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47D2" w:rsidRPr="001C7A7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C7A76">
        <w:rPr>
          <w:rFonts w:ascii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</w:t>
      </w:r>
    </w:p>
    <w:p w:rsidR="00950D2C" w:rsidRPr="00D10198" w:rsidRDefault="00950D2C" w:rsidP="007B74C9">
      <w:pPr>
        <w:tabs>
          <w:tab w:val="left" w:pos="567"/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10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10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результаты обучения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Учащиеся должны уметь: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-организовывать свою учебную деятельность;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 ставить свою учебные задачи;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-планировать и корректировать свою познавательную деятельность;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-объективно оценивать свою работу и работу товарищей;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-сравнивать и классифицировать объекты;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-определять проблемы и предлагать способы их решения;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-применять методы анализа и синтеза;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 использовать дополнительные источники для поиска необходимой информации, в том числе и ресурсы Интернета;</w:t>
      </w:r>
    </w:p>
    <w:p w:rsidR="00950D2C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-составлять аннотации, рецензии, резюме;</w:t>
      </w:r>
    </w:p>
    <w:p w:rsidR="00D10198" w:rsidRPr="001C7A76" w:rsidRDefault="00950D2C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sz w:val="24"/>
          <w:szCs w:val="24"/>
          <w:lang w:eastAsia="ru-RU"/>
        </w:rPr>
        <w:t>-уметь делать сообщение, вести дискуссии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D10198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950D2C" w:rsidRPr="001C7A76" w:rsidRDefault="00D10198" w:rsidP="001C7A76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C7A7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D10198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Предметными   результатами</w:t>
      </w: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0198" w:rsidRPr="0080687D">
        <w:rPr>
          <w:rFonts w:ascii="Times New Roman" w:hAnsi="Times New Roman" w:cs="Times New Roman"/>
          <w:sz w:val="24"/>
          <w:szCs w:val="24"/>
          <w:lang w:eastAsia="ru-RU"/>
        </w:rPr>
        <w:t>обучения в основной школе включают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приёмами.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Основные предметные результаты обучения биологии: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усвоение системы научных знаний о живой природе и закономерностях её развития для формирования естественно-научной картины мира;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-формирование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80687D">
        <w:rPr>
          <w:rFonts w:ascii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жизни, о взаимосвязи всего живого в биосфере, о наследственности и изменчивости; овладение понятийным аппаратом биологии;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приобретение опыта использования методов биологической науки и проведения несложных биологических экспериментов для изучения живых организмов;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сохранения биоразнообразия и природных местообитаний;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D10198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природопользования;</w:t>
      </w:r>
    </w:p>
    <w:p w:rsidR="00950D2C" w:rsidRPr="0080687D" w:rsidRDefault="00D10198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80687D">
        <w:rPr>
          <w:rFonts w:ascii="Times New Roman" w:hAnsi="Times New Roman" w:cs="Times New Roman"/>
          <w:b/>
          <w:sz w:val="24"/>
          <w:szCs w:val="24"/>
          <w:lang w:eastAsia="ru-RU"/>
        </w:rPr>
        <w:t>знать: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-существенные признаки организма, его биологическую и социальную природу;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-строение и функции органов и систем органов человека.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должны уметь: 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распознавать на муляжах, наглядных пособиях органы и системы органов человека;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-аргументированно доказывать необходимость борьбы с вредными привычками, стрессами;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-оказывать первую доврачебную помощь человеку при кровотечениях, травмах опорно –двигательного аппарата, ожогах, обморожениях и </w:t>
      </w:r>
      <w:proofErr w:type="spellStart"/>
      <w:r w:rsidRPr="0080687D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80687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_применять меры профилактик и простудных и инфекционных заболеваний;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-соблюдать правила поведения и работы кабинете биологии;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- приводить доказательства взаимосвязи человека и окружающей среды; 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понимание определяющей роли биологии в развитии интеллектуальных и творческих способностей личности, при получении образования, а также роли в процессе самообразования;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адекватное понимание информации устного и письменного сообщения (цели, темы, текста, основной и дополнительной информации);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использовать компьютерные технологии для обработки и ее представления в различных формах.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принимать решения в проблемных ситуациях;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>- решение практических задач в повседневной жизни, все живые организмы, в том числе и человек, не могут жить вне природы, мы ее часть</w:t>
      </w:r>
    </w:p>
    <w:p w:rsidR="00950D2C" w:rsidRPr="0080687D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. -объяснить место и роль </w:t>
      </w:r>
      <w:r w:rsidRPr="0080687D">
        <w:rPr>
          <w:rFonts w:ascii="Times New Roman" w:hAnsi="Times New Roman" w:cs="Times New Roman"/>
          <w:b/>
          <w:sz w:val="24"/>
          <w:szCs w:val="24"/>
          <w:lang w:eastAsia="ru-RU"/>
        </w:rPr>
        <w:t>человека</w:t>
      </w: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 в биосфере.</w:t>
      </w:r>
    </w:p>
    <w:p w:rsidR="0068396D" w:rsidRPr="001C7A76" w:rsidRDefault="00950D2C" w:rsidP="001C7A7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0687D">
        <w:rPr>
          <w:rFonts w:ascii="Times New Roman" w:hAnsi="Times New Roman" w:cs="Times New Roman"/>
          <w:sz w:val="24"/>
          <w:szCs w:val="24"/>
          <w:lang w:eastAsia="ru-RU"/>
        </w:rPr>
        <w:t xml:space="preserve">- овладение знаниями, чтобы сохранить все богатства природы на планете для себя и будущих поколений -  </w:t>
      </w:r>
      <w:r w:rsidR="006A2B6C" w:rsidRPr="0080687D">
        <w:rPr>
          <w:rFonts w:ascii="Times New Roman" w:hAnsi="Times New Roman" w:cs="Times New Roman"/>
          <w:sz w:val="24"/>
          <w:szCs w:val="24"/>
          <w:lang w:eastAsia="ru-RU"/>
        </w:rPr>
        <w:t>глобальная задача человечества</w:t>
      </w:r>
      <w:r w:rsidR="006A2B6C" w:rsidRPr="001C7A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02BBC" w:rsidRDefault="00702BBC" w:rsidP="00702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курса «Живые системы и экосистемы», 9 класс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Введение. Особенности биологического познания (2 ч)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     Биологические системы и экосистемы. Почему важно их изучать. Иерархия живых систем, их общие свойства. Методы биологического познания: эксперимент, наблюдение, моделирование. Научный факт, гипотеза, теория, их роль в биологическом познании.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Демонстрация: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таблицы, рисунки, фрагменты учебных фильмов, иллюстрирующие разнообразие живых систем и экосистем, методы биологического познания.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Организм (19 ч)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Организм – целостная саморегулирующаяся система. Связь организма с внешней средой. Удовлетворение потребностей – основа поведения организма. Размножение и развитие организмов. Определение пола. Возрастные периоды онтогенеза человека. Наследственность и изменчивость – свойства организма. Наследственная информация и её носители. Гомологичные хромосомы, аллельные гены. Основные законы наследования (на примере человека): доминирования, расщепления, независимого комбинирования признаков. Взаимодействие генов. Наследование, сцепленное с полом. Закономерности наследственной изменчивости. Экологические факторы и их действие на организм. Ограничивающий фактор. Адаптация организма к условиям среды. Влияние природных факторов на организм человека. Негроидная, европеоидная и монголоидная расы, формирование расовых признаков как результат приспособления к условиям среды. Географические группы людей: арктическая, тропическая, пустынная, высокогорная. Биологические ритмы. Влияние суточных ритмов на жизнедеятельность человека. Годовые ритмы, фотопериодизм. Ритмы сна и бодрствования. Значение сна. Влияние экстремальных факторов на организм человека. Последствия влияния курения, употребления алкоголя, наркотиков на организм подростка.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Демонстрация: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таблицы, рисунки, видеофрагменты, иллюстрирующие оплодотворение и развитие организмов, наследственность и изменчивость, действие экологических факторов, биологические ритмы.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Лабораторные работы: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Оценка температурного режима учебных помещений.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Проектная деятельность: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Суточные изменения некоторых физиологических показателей.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2.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Гигиенические нормы сна подростка.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3.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Влияние освещения на морфологию колеуса.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4.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Действие экологического фактора.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5.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Превращение наземной формы традесканции в водную</w:t>
      </w: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Экскурсии: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Способы размножения растений оранжереи.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Вид. Популяция. Эволюция видов (27 ч)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Вид и его критерии. Популяционная структура вида. Динамика численности популяций.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Саморегуляция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численности популяций. Структура популяций. Теория Ч. Дарвина об эволюции видов. Современная эволюционная теория. Популяция – единица эволюции. Факторы эволюции, поставляющие материал для отбора. Естественный отбор, его формы. Формирование приспособлений – результат эволюции. Видообразование – результат действия факторов эволюции. Экологическое и географическое видообразование. Селекция – эволюция, направляемая человеком. Искусственный отбор и его творческая роль. Гибридизация. Искусственный мутагенез. Систематика и 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эволюция. Принципы классификации. Доказательства и основные этапы антропогенеза. Биологические и социальные факторы эволюции человека. Высшая нервная деятельность. Рефлекторная теория И.М. Сеченова и И.П. Павлова. Возбуждение, торможение. Взаимная индукция. Доминанта. Особенности высшей нервной деятельности человека. Слова – сигналы сигналов. Динамический стереотип. Сознание – высший уровень развития психики, свойственный человеку. Рассудочная деятельность животных. Бессознательные и подсознательные процессы. Мышление и воображение. Речь и её значение. Развитие и виды речи. Память, её виды и формирование. Эмоции, их виды и значение. Типы эмоциональных состояний. Чувство любви – основа брака и семьи. Темперамент. Типы высшей нервной деятельности.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Демонстрация: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коллекции, гербарные материалы для иллюстрации морфологического критерия вида, изменчивости, наследственности, межвидовых взаимодействий, приспособленности организмов, многообразия видов, направлений и путей эволюции; модели происхождения человека, останки материальной культуры предшественников современного человека, таблицы, рисунки, иллюстрирующие высшую нервную деятельность и её особенности у человека, взаимоотношения человека с окружающей средой.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Лабораторные работы: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Изучение критериев вида.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3.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Объяснение возникновения приспособленности организмов к среде обитания.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4.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Искусственный отбор и его результаты.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5.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Приспособленность руки человека к трудовой деятельности.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6.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Закономерности восприятия.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7.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Устойчивость внимания.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8.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Выработка навыка зеркального письма.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9.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Типы высшей нервной деятельности.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Практические работы: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Определение ведущей руки.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2.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Логическое мышление.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3.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Объем смысловой памяти.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4.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Выявление объема кратковременной памяти.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5.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Выявление точности зрительной памяти.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6.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Определение типа темперамента.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Экскурсии: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Разнообразие видов в природе – результат эволюции.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Биоценоз. Экосистема (14 </w:t>
      </w:r>
      <w:proofErr w:type="gramStart"/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 )</w:t>
      </w:r>
      <w:proofErr w:type="gramEnd"/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Видовая и пространственная структура биоценоза. Конкуренция – основа поддержания видовой структуры биоценоза. Принцип Ф.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Гаузе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Неконкурентные взаимоотношения между видами в биоценозе, их значение. Организация и разнообразие экологических систем. Функциональные группы организмов в экосистеме: продуценты,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консументы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редуценты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Природные и искусственные, наземные и водные, с богатым и бедным видовым составом экосистемы. Круговорот веществ и поток энергии в экосистеме. Экологические пирамиды. Разнообразие и ценность естественных биоценозов суши: лесов, степей, лугов. Разнообразие и ценность естественных водных экосистем. 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Морские и пресные экосистемы. Развитие и смена сообществ и экосистем. Практическое значение знаний о развитии сообществ.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Агроценоз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Агроэкосистема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Пути повышения продуктивности и устойчивости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агроценозов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Биологическое разнообразие и пути его сохранения.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Демонстрация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гербарные материалы; таблицы, схемы, видеофильмы, иллюстрирующие экологические взаимосвязи в биогеоценозе, цепи питания; разнообразие экосистем, аквариум как модель экологической системы.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Лабораторные работы: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10.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Цепи питания обитателей аквариума.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Экскурсии: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</w:t>
      </w:r>
      <w:r w:rsidRPr="00702BB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Фитоценоз естественной пресноводной экосистемы.</w:t>
      </w:r>
    </w:p>
    <w:p w:rsidR="00702BBC" w:rsidRPr="00702BBC" w:rsidRDefault="00702BBC" w:rsidP="00702BBC">
      <w:pPr>
        <w:shd w:val="clear" w:color="auto" w:fill="FFFFFF"/>
        <w:spacing w:after="0" w:line="242" w:lineRule="atLeast"/>
        <w:ind w:left="1065"/>
        <w:jc w:val="both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4.</w:t>
      </w:r>
      <w:r w:rsidRPr="00702BBC">
        <w:rPr>
          <w:rFonts w:ascii="Times New Roman" w:eastAsia="Times New Roman" w:hAnsi="Times New Roman" w:cs="Times New Roman"/>
          <w:color w:val="181818"/>
          <w:sz w:val="18"/>
          <w:szCs w:val="14"/>
          <w:lang w:eastAsia="ru-RU"/>
        </w:rPr>
        <w:t>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Парк как искусственная экосистема.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Биосфера (6 ч)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Биосфера, её границы. Среды жизни. Живое вещество биосферы и его функции. </w:t>
      </w:r>
      <w:proofErr w:type="spellStart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Средообразующая</w:t>
      </w:r>
      <w:proofErr w:type="spellEnd"/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 живого вещества. Круговорот веществ – основа целостности биосферы. Последствия нарушения круговорота углерода. Биосфера и здоровье человека.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Демонстрации:</w:t>
      </w: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таблицы, видеофрагменты, иллюстрирующие границы биосферы, её структуру; схемы круговоротов веществ и превращения энергии в биосфере; фрагменты учебных фильмов «Биосфера», «Биосфера и человек».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</w:t>
      </w:r>
      <w:r w:rsidRPr="00702BB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Проектная деятельность:</w:t>
      </w:r>
    </w:p>
    <w:p w:rsidR="00702BBC" w:rsidRPr="00702BBC" w:rsidRDefault="00702BBC" w:rsidP="00702BBC">
      <w:pPr>
        <w:shd w:val="clear" w:color="auto" w:fill="FFFFFF"/>
        <w:spacing w:after="0" w:line="240" w:lineRule="auto"/>
        <w:ind w:left="70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Актуальные экологические проблемы региона.</w:t>
      </w:r>
    </w:p>
    <w:p w:rsidR="00F74D44" w:rsidRDefault="00F74D44" w:rsidP="00A34566">
      <w:pPr>
        <w:suppressAutoHyphens/>
        <w:autoSpaceDN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3456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График проведения контрольных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9214"/>
        <w:gridCol w:w="4046"/>
      </w:tblGrid>
      <w:tr w:rsidR="00A34566" w:rsidTr="00A34566">
        <w:trPr>
          <w:trHeight w:val="495"/>
        </w:trPr>
        <w:tc>
          <w:tcPr>
            <w:tcW w:w="1526" w:type="dxa"/>
          </w:tcPr>
          <w:p w:rsidR="00A34566" w:rsidRDefault="00A34566" w:rsidP="00702BBC">
            <w:pPr>
              <w:suppressAutoHyphens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9214" w:type="dxa"/>
          </w:tcPr>
          <w:p w:rsidR="00A34566" w:rsidRDefault="00A34566" w:rsidP="00702BBC">
            <w:pPr>
              <w:suppressAutoHyphens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4046" w:type="dxa"/>
          </w:tcPr>
          <w:p w:rsidR="00A34566" w:rsidRDefault="00A34566" w:rsidP="00702BBC">
            <w:pPr>
              <w:suppressAutoHyphens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A34566" w:rsidTr="00A34566">
        <w:tc>
          <w:tcPr>
            <w:tcW w:w="1526" w:type="dxa"/>
          </w:tcPr>
          <w:p w:rsidR="00A34566" w:rsidRPr="0065400F" w:rsidRDefault="00A34566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214" w:type="dxa"/>
          </w:tcPr>
          <w:p w:rsidR="0065400F" w:rsidRDefault="00A34566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Входная контрольная работа</w:t>
            </w: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</w:p>
          <w:p w:rsidR="00A34566" w:rsidRPr="0065400F" w:rsidRDefault="00A34566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4046" w:type="dxa"/>
          </w:tcPr>
          <w:p w:rsidR="00A34566" w:rsidRPr="0065400F" w:rsidRDefault="00A34566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08.09.2022</w:t>
            </w:r>
          </w:p>
        </w:tc>
      </w:tr>
      <w:tr w:rsidR="00A34566" w:rsidTr="00A34566">
        <w:tc>
          <w:tcPr>
            <w:tcW w:w="1526" w:type="dxa"/>
          </w:tcPr>
          <w:p w:rsidR="00A34566" w:rsidRPr="0065400F" w:rsidRDefault="00A34566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214" w:type="dxa"/>
          </w:tcPr>
          <w:p w:rsidR="00A34566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Контро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льная работа за I полугодие. </w:t>
            </w:r>
          </w:p>
          <w:p w:rsidR="0065400F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46" w:type="dxa"/>
          </w:tcPr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15.12.2022</w:t>
            </w:r>
          </w:p>
        </w:tc>
      </w:tr>
      <w:tr w:rsidR="00A34566" w:rsidTr="00A34566">
        <w:tc>
          <w:tcPr>
            <w:tcW w:w="1526" w:type="dxa"/>
          </w:tcPr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214" w:type="dxa"/>
          </w:tcPr>
          <w:p w:rsid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Контрольный тест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по теме «Биоценоз. Экосистема»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</w:p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4046" w:type="dxa"/>
          </w:tcPr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03.05.2023</w:t>
            </w:r>
          </w:p>
        </w:tc>
      </w:tr>
      <w:tr w:rsidR="00A34566" w:rsidTr="00A34566">
        <w:tc>
          <w:tcPr>
            <w:tcW w:w="1526" w:type="dxa"/>
          </w:tcPr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214" w:type="dxa"/>
          </w:tcPr>
          <w:p w:rsidR="00A34566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Итоговая контрольная работа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ab/>
            </w:r>
          </w:p>
          <w:p w:rsidR="0065400F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46" w:type="dxa"/>
          </w:tcPr>
          <w:p w:rsidR="00A34566" w:rsidRPr="0065400F" w:rsidRDefault="0065400F" w:rsidP="0065400F">
            <w:pPr>
              <w:suppressAutoHyphens/>
              <w:autoSpaceDN w:val="0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65400F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24.05.2023</w:t>
            </w:r>
          </w:p>
        </w:tc>
      </w:tr>
    </w:tbl>
    <w:p w:rsidR="00190445" w:rsidRDefault="00190445" w:rsidP="007B74C9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190445" w:rsidRDefault="00190445" w:rsidP="007B74C9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8396D" w:rsidRPr="00A65B7C" w:rsidRDefault="0068396D" w:rsidP="007B74C9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65B7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Календарно-тематическое планирование 9 класс</w:t>
      </w:r>
    </w:p>
    <w:tbl>
      <w:tblPr>
        <w:tblW w:w="14601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6945"/>
        <w:gridCol w:w="1843"/>
        <w:gridCol w:w="2835"/>
        <w:gridCol w:w="1985"/>
      </w:tblGrid>
      <w:tr w:rsidR="006A2B6C" w:rsidRPr="002A1292" w:rsidTr="0065400F">
        <w:trPr>
          <w:trHeight w:val="521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</w:t>
            </w:r>
            <w:proofErr w:type="spellEnd"/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6C" w:rsidRPr="002A1292" w:rsidRDefault="0065400F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="006A2B6C"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ема урока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B6C" w:rsidRPr="002A1292" w:rsidRDefault="006A2B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6A2B6C" w:rsidRPr="002A1292" w:rsidTr="0065400F">
        <w:trPr>
          <w:trHeight w:val="573"/>
        </w:trPr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6C" w:rsidRPr="002A1292" w:rsidRDefault="006A2B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Планируемая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A2B6C" w:rsidRPr="002A1292" w:rsidRDefault="006A2B6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Фактическая</w:t>
            </w:r>
          </w:p>
        </w:tc>
      </w:tr>
      <w:tr w:rsidR="0068396D" w:rsidRPr="002A1292" w:rsidTr="0065400F">
        <w:tc>
          <w:tcPr>
            <w:tcW w:w="14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96D" w:rsidRPr="002A1292" w:rsidRDefault="0068396D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="006115C5"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12049"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«Введение. Особенност</w:t>
            </w:r>
            <w:r w:rsidR="00A65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биологического познания» 2 часа</w:t>
            </w:r>
          </w:p>
        </w:tc>
      </w:tr>
      <w:tr w:rsidR="00912049" w:rsidRPr="002A1292" w:rsidTr="0065400F">
        <w:trPr>
          <w:trHeight w:val="21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Живые системы и экосистемы. Почему важно их изучать.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rPr>
          <w:trHeight w:val="30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91A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биологического познания.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91F" w:rsidRPr="002A1292" w:rsidTr="0065400F">
        <w:tc>
          <w:tcPr>
            <w:tcW w:w="14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91F" w:rsidRPr="002A1292" w:rsidRDefault="00A65B7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«Организм» 19 часов</w:t>
            </w:r>
          </w:p>
        </w:tc>
      </w:tr>
      <w:tr w:rsidR="00912049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5074E7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5074E7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 — целостная саморегулирующаяся система.</w:t>
            </w:r>
            <w:r w:rsidR="00912049"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rPr>
          <w:trHeight w:val="73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5074E7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Размножение и развитие организмов </w:t>
            </w:r>
            <w:r w:rsidR="00912049"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размножения комнатных растений.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пола. Половое созревание.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 периоды онтогенеза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Наследственность и изменчивость — свойства организма.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rPr>
          <w:trHeight w:val="20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законы наследования признаков.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2049" w:rsidRPr="002A1292" w:rsidTr="0065400F">
        <w:trPr>
          <w:trHeight w:val="347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законы наследования признаков.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049" w:rsidRPr="002A1292" w:rsidRDefault="00912049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генетических задач.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наследственной изменчивости.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51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бобщающий урок по теме «Генетика</w:t>
            </w: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факторы и их действие на организм.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организмов к условиям среды.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природных факторов на организм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Ритмичная деятельность организма.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Ритмы сна и бодрствования.</w:t>
            </w:r>
            <w:r w:rsidR="00A6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экстремальных факторов на организм человека. Стресс.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73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курения, употребления алкоголя и наркотиков на организм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A966EE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43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«Организм»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14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«Вид. П</w:t>
            </w:r>
            <w:r w:rsidR="00A65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опуляция. Эволюция видов» 25 часов</w:t>
            </w: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и его критерии.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4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r w:rsidRPr="00DA1509">
              <w:rPr>
                <w:rFonts w:ascii="Times New Roman" w:hAnsi="Times New Roman" w:cs="Times New Roman"/>
                <w:sz w:val="24"/>
                <w:szCs w:val="24"/>
              </w:rPr>
              <w:t>Популяционная структура</w:t>
            </w:r>
            <w:r w:rsidR="0015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509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Динамика численности</w:t>
            </w:r>
            <w:r w:rsidR="0015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популяций.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proofErr w:type="spellStart"/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523D1E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численности</w:t>
            </w:r>
            <w:r w:rsidR="0015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популяций.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популяций.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 Дарвина об эволюции видов.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22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E7283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эволюционная теория</w:t>
            </w:r>
            <w:r w:rsidR="005026C6"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E7283" w:rsidP="006540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 </w:t>
            </w: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2A1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полугодие</w:t>
            </w:r>
            <w:r w:rsidR="00AC6548"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C6548" w:rsidRPr="002A1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Формирование приспособлений — результат эволюци</w:t>
            </w:r>
            <w:r w:rsidRPr="002A1292"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Видообразование — результат действия факторов эволюции.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Селекция — эволюция, направляемая человеком.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25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Систематика и эволюция.</w:t>
            </w:r>
            <w:r w:rsidR="00523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Систематика и классификация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19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и основные этапы антропогенеза.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364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6636DE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Доказательства и основные этапы антропогенеза.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6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и социальные</w:t>
            </w:r>
            <w:r w:rsidR="00151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эволюции человека.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24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нервная деятельность.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272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нервная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высшей нервной деятельности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Мышление и воображение.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Чувство любви — основа</w:t>
            </w:r>
            <w:r w:rsidR="00A6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брака и семьи.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высшей нервной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</w:t>
            </w:r>
            <w:r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«Популяция. Эволюция видов»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36696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14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</w:t>
            </w:r>
            <w:r w:rsidR="00A65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 «Биоценоз. Экосистема» 14 часов</w:t>
            </w: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523D1E" w:rsidRDefault="00AC6548" w:rsidP="006540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Биоценоз. Видовая и пространственная структура.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6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Конкуренция — основа поддержания видовой структуры биоценоза.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Неконкурентные взаимоотношения между видами.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видов в природе — результат эволюции.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разнообразие экосистем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веществ и поток энергии в экосистеме.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и ценность естественных биогеоценозов суши.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и ценность естественных водных экосистем.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Фитоценоз естественной </w:t>
            </w:r>
            <w:r w:rsidR="00523D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пресно</w:t>
            </w: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водной экосистемы.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 смена сообществ и экосистем.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Агроценоз</w:t>
            </w:r>
            <w:proofErr w:type="spellEnd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Агроэкосистема</w:t>
            </w:r>
            <w:proofErr w:type="spellEnd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 как искусственная экосистема.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Биологическое разнообразие и пути его сохранения.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523D1E" w:rsidRDefault="00AC6548" w:rsidP="006540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тест по теме </w:t>
            </w:r>
            <w:r w:rsidRPr="00523D1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23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Биоценоз. Экосистема»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14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65B7C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«Биосфера» 7 часов</w:t>
            </w: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жизни. Биосфера и её границы.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Живое вещество биосферы и его функции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3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Средообразующая</w:t>
            </w:r>
            <w:proofErr w:type="spellEnd"/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живого вещества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74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pStyle w:val="a5"/>
            </w:pPr>
            <w:r w:rsidRPr="00523D1E">
              <w:rPr>
                <w:rFonts w:ascii="Times New Roman" w:hAnsi="Times New Roman" w:cs="Times New Roman"/>
                <w:sz w:val="24"/>
                <w:szCs w:val="24"/>
              </w:rPr>
              <w:t>Круговорот веществ — основа целостности биосферы</w:t>
            </w:r>
            <w:r w:rsidRPr="002A1292"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68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5026C6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и здоровье человека.</w:t>
            </w:r>
            <w:r w:rsidR="00B03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5B7C" w:rsidRPr="00332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веществ- основа целостности  биосферы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1429EF" w:rsidRDefault="00A65B7C" w:rsidP="006540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9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548" w:rsidRPr="002A1292" w:rsidTr="0065400F">
        <w:trPr>
          <w:trHeight w:val="44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10C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80687D" w:rsidRDefault="0080687D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«Биосфера»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48" w:rsidRPr="002A1292" w:rsidRDefault="00AC6548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2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10C" w:rsidRPr="0038210C" w:rsidRDefault="00071F01" w:rsidP="006540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48" w:rsidRPr="002A1292" w:rsidRDefault="00AC6548" w:rsidP="006540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Критерии оценивания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1"/>
          <w:lang w:eastAsia="ru-RU"/>
        </w:rPr>
        <w:t>                                                  </w:t>
      </w:r>
      <w:r w:rsidRPr="00702BB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ОЦЕНКА УСТНОГО ОТВЕТА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«5»: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ответ полный и правильный на основании изученной теории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-материал изложен в определенной логической последовательности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-ответ самостоятельный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Отметка «4»: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-ответ полный и правильный на основании изученной теории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материал изложен в определенной логической последовательности, при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этом допущены 2-3 несущественные ошибки, исправленные по требованию учителя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«3»: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-ответ полный, но при этом допущена существенная ошибка или ответ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неполный, несвязный, по наводящим вопросам учителя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«2»: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при ответе обнаружено непонимание учеником основного содержания учебного материала или допущены существенные ошибки, которые ученик не может исправить при наводящих вопросах учителя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«1»: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-отказ от ответа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ОЦЕНКА ПИСЬМЕННЫХ РАБОТ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(развернутый ответ на вопрос)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«5»: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ответ полный и правильный, возможна несущественная ошибка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«4»: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ответ неполный или допущено не более 2-х несущественных ошибок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«3»: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работа выполнена не менее, чем на половину, допущена одна существенная ошибка и при этом две-три несущественные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Отметка «2»: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работа выполнена меньше, чем на половину или содержит несколько существенных ошибок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  <w:t>                   </w:t>
      </w:r>
    </w:p>
    <w:p w:rsidR="00702BBC" w:rsidRPr="00702BBC" w:rsidRDefault="00702BBC" w:rsidP="00702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bCs/>
          <w:color w:val="181818"/>
          <w:sz w:val="24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02BBC" w:rsidRPr="00702BBC" w:rsidRDefault="00702BBC" w:rsidP="00702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702BBC" w:rsidRPr="00702BBC" w:rsidRDefault="00702BBC" w:rsidP="00702BB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02BBC" w:rsidRPr="00702BBC" w:rsidRDefault="00702BBC" w:rsidP="00702BB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02BBC" w:rsidRPr="00702BBC" w:rsidRDefault="00702BBC" w:rsidP="00702BB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02BBC" w:rsidRPr="00702BBC" w:rsidRDefault="00702BBC" w:rsidP="00702BB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02BBC" w:rsidRPr="00702BBC" w:rsidRDefault="00702BBC" w:rsidP="00702BB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2BB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F74D44" w:rsidRPr="00702BBC" w:rsidRDefault="00F74D44" w:rsidP="00F74D4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Приложение</w:t>
      </w:r>
    </w:p>
    <w:p w:rsidR="00F74D44" w:rsidRPr="00702BBC" w:rsidRDefault="00F74D44" w:rsidP="00F74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Контрольно-измерительные материалы</w:t>
      </w:r>
    </w:p>
    <w:p w:rsidR="00F74D44" w:rsidRPr="00702BBC" w:rsidRDefault="00F74D44" w:rsidP="00F74D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040" w:rsidRDefault="00441040" w:rsidP="002A1292">
      <w:pPr>
        <w:spacing w:line="360" w:lineRule="auto"/>
        <w:ind w:left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1040" w:rsidRDefault="00441040" w:rsidP="002A1292">
      <w:pPr>
        <w:spacing w:line="360" w:lineRule="auto"/>
        <w:ind w:left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1040" w:rsidRDefault="00441040" w:rsidP="002A1292">
      <w:pPr>
        <w:spacing w:line="360" w:lineRule="auto"/>
        <w:ind w:left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1040" w:rsidRDefault="00441040" w:rsidP="002A1292">
      <w:pPr>
        <w:spacing w:line="360" w:lineRule="auto"/>
        <w:ind w:left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441040" w:rsidSect="0036696C">
      <w:pgSz w:w="16838" w:h="11906" w:orient="landscape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62E"/>
    <w:multiLevelType w:val="multilevel"/>
    <w:tmpl w:val="9A7E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D500F"/>
    <w:multiLevelType w:val="multilevel"/>
    <w:tmpl w:val="4BD80B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D2099"/>
    <w:multiLevelType w:val="multilevel"/>
    <w:tmpl w:val="8B8C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C7D11"/>
    <w:multiLevelType w:val="multilevel"/>
    <w:tmpl w:val="7ECE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504AD"/>
    <w:multiLevelType w:val="multilevel"/>
    <w:tmpl w:val="1574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64817"/>
    <w:multiLevelType w:val="multilevel"/>
    <w:tmpl w:val="A898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06494D"/>
    <w:multiLevelType w:val="multilevel"/>
    <w:tmpl w:val="A71090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A36E8"/>
    <w:multiLevelType w:val="multilevel"/>
    <w:tmpl w:val="6590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AE2DEA"/>
    <w:multiLevelType w:val="multilevel"/>
    <w:tmpl w:val="560E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747866"/>
    <w:multiLevelType w:val="multilevel"/>
    <w:tmpl w:val="88E8BD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4696B"/>
    <w:multiLevelType w:val="multilevel"/>
    <w:tmpl w:val="D75A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B4654"/>
    <w:multiLevelType w:val="multilevel"/>
    <w:tmpl w:val="8C90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6E6EA5"/>
    <w:multiLevelType w:val="multilevel"/>
    <w:tmpl w:val="FCFCF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C57C7F"/>
    <w:multiLevelType w:val="multilevel"/>
    <w:tmpl w:val="C664A1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7B2BF0"/>
    <w:multiLevelType w:val="multilevel"/>
    <w:tmpl w:val="B8982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BB33A6"/>
    <w:multiLevelType w:val="multilevel"/>
    <w:tmpl w:val="4728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E07092"/>
    <w:multiLevelType w:val="multilevel"/>
    <w:tmpl w:val="B7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486355"/>
    <w:multiLevelType w:val="multilevel"/>
    <w:tmpl w:val="1728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5F27A1"/>
    <w:multiLevelType w:val="multilevel"/>
    <w:tmpl w:val="05B0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87F6A"/>
    <w:multiLevelType w:val="multilevel"/>
    <w:tmpl w:val="C0DC5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04743"/>
    <w:multiLevelType w:val="multilevel"/>
    <w:tmpl w:val="307ED0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1425F7"/>
    <w:multiLevelType w:val="multilevel"/>
    <w:tmpl w:val="4F7E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96182F"/>
    <w:multiLevelType w:val="multilevel"/>
    <w:tmpl w:val="16CA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586918"/>
    <w:multiLevelType w:val="multilevel"/>
    <w:tmpl w:val="025E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D67B4E"/>
    <w:multiLevelType w:val="multilevel"/>
    <w:tmpl w:val="3F32B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F75343"/>
    <w:multiLevelType w:val="multilevel"/>
    <w:tmpl w:val="06286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7D67FD"/>
    <w:multiLevelType w:val="multilevel"/>
    <w:tmpl w:val="46BA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71DAD"/>
    <w:multiLevelType w:val="multilevel"/>
    <w:tmpl w:val="4ABC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A81D9C"/>
    <w:multiLevelType w:val="multilevel"/>
    <w:tmpl w:val="20FCBE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DC21BF"/>
    <w:multiLevelType w:val="multilevel"/>
    <w:tmpl w:val="C690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DE63BA"/>
    <w:multiLevelType w:val="multilevel"/>
    <w:tmpl w:val="3932A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9519A1"/>
    <w:multiLevelType w:val="multilevel"/>
    <w:tmpl w:val="CA1C4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1311B9"/>
    <w:multiLevelType w:val="multilevel"/>
    <w:tmpl w:val="3C4C79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7D64B7"/>
    <w:multiLevelType w:val="multilevel"/>
    <w:tmpl w:val="40208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45345D"/>
    <w:multiLevelType w:val="multilevel"/>
    <w:tmpl w:val="417CB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8A5B0B"/>
    <w:multiLevelType w:val="multilevel"/>
    <w:tmpl w:val="00B4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E7086A"/>
    <w:multiLevelType w:val="multilevel"/>
    <w:tmpl w:val="03BC8F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D125CB"/>
    <w:multiLevelType w:val="multilevel"/>
    <w:tmpl w:val="3562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443280"/>
    <w:multiLevelType w:val="multilevel"/>
    <w:tmpl w:val="2A3EF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135FE3"/>
    <w:multiLevelType w:val="multilevel"/>
    <w:tmpl w:val="AFF2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CE0B7D"/>
    <w:multiLevelType w:val="multilevel"/>
    <w:tmpl w:val="E6FC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411E25"/>
    <w:multiLevelType w:val="multilevel"/>
    <w:tmpl w:val="52E45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AA209DA"/>
    <w:multiLevelType w:val="multilevel"/>
    <w:tmpl w:val="2E24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FC0357"/>
    <w:multiLevelType w:val="multilevel"/>
    <w:tmpl w:val="B418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AB3D39"/>
    <w:multiLevelType w:val="multilevel"/>
    <w:tmpl w:val="F660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B91791"/>
    <w:multiLevelType w:val="multilevel"/>
    <w:tmpl w:val="A2B239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BF4BB5"/>
    <w:multiLevelType w:val="multilevel"/>
    <w:tmpl w:val="5186D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8873074"/>
    <w:multiLevelType w:val="multilevel"/>
    <w:tmpl w:val="3064B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C27830"/>
    <w:multiLevelType w:val="multilevel"/>
    <w:tmpl w:val="46E0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B33FF9"/>
    <w:multiLevelType w:val="multilevel"/>
    <w:tmpl w:val="CEA6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9"/>
  </w:num>
  <w:num w:numId="3">
    <w:abstractNumId w:val="32"/>
  </w:num>
  <w:num w:numId="4">
    <w:abstractNumId w:val="24"/>
  </w:num>
  <w:num w:numId="5">
    <w:abstractNumId w:val="17"/>
  </w:num>
  <w:num w:numId="6">
    <w:abstractNumId w:val="27"/>
  </w:num>
  <w:num w:numId="7">
    <w:abstractNumId w:val="45"/>
  </w:num>
  <w:num w:numId="8">
    <w:abstractNumId w:val="13"/>
  </w:num>
  <w:num w:numId="9">
    <w:abstractNumId w:val="36"/>
  </w:num>
  <w:num w:numId="10">
    <w:abstractNumId w:val="42"/>
  </w:num>
  <w:num w:numId="11">
    <w:abstractNumId w:val="2"/>
  </w:num>
  <w:num w:numId="12">
    <w:abstractNumId w:val="6"/>
  </w:num>
  <w:num w:numId="13">
    <w:abstractNumId w:val="20"/>
  </w:num>
  <w:num w:numId="14">
    <w:abstractNumId w:val="1"/>
  </w:num>
  <w:num w:numId="15">
    <w:abstractNumId w:val="16"/>
  </w:num>
  <w:num w:numId="16">
    <w:abstractNumId w:val="44"/>
  </w:num>
  <w:num w:numId="17">
    <w:abstractNumId w:val="28"/>
  </w:num>
  <w:num w:numId="18">
    <w:abstractNumId w:val="30"/>
  </w:num>
  <w:num w:numId="19">
    <w:abstractNumId w:val="38"/>
  </w:num>
  <w:num w:numId="20">
    <w:abstractNumId w:val="7"/>
  </w:num>
  <w:num w:numId="21">
    <w:abstractNumId w:val="19"/>
  </w:num>
  <w:num w:numId="22">
    <w:abstractNumId w:val="47"/>
  </w:num>
  <w:num w:numId="23">
    <w:abstractNumId w:val="46"/>
  </w:num>
  <w:num w:numId="24">
    <w:abstractNumId w:val="34"/>
  </w:num>
  <w:num w:numId="25">
    <w:abstractNumId w:val="4"/>
  </w:num>
  <w:num w:numId="26">
    <w:abstractNumId w:val="48"/>
  </w:num>
  <w:num w:numId="27">
    <w:abstractNumId w:val="15"/>
  </w:num>
  <w:num w:numId="28">
    <w:abstractNumId w:val="26"/>
  </w:num>
  <w:num w:numId="29">
    <w:abstractNumId w:val="37"/>
  </w:num>
  <w:num w:numId="30">
    <w:abstractNumId w:val="21"/>
  </w:num>
  <w:num w:numId="31">
    <w:abstractNumId w:val="25"/>
  </w:num>
  <w:num w:numId="32">
    <w:abstractNumId w:val="5"/>
  </w:num>
  <w:num w:numId="33">
    <w:abstractNumId w:val="33"/>
  </w:num>
  <w:num w:numId="34">
    <w:abstractNumId w:val="22"/>
  </w:num>
  <w:num w:numId="35">
    <w:abstractNumId w:val="39"/>
  </w:num>
  <w:num w:numId="36">
    <w:abstractNumId w:val="12"/>
  </w:num>
  <w:num w:numId="37">
    <w:abstractNumId w:val="41"/>
  </w:num>
  <w:num w:numId="38">
    <w:abstractNumId w:val="8"/>
  </w:num>
  <w:num w:numId="39">
    <w:abstractNumId w:val="35"/>
  </w:num>
  <w:num w:numId="40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5C"/>
    <w:rsid w:val="000141B7"/>
    <w:rsid w:val="00015469"/>
    <w:rsid w:val="000477CF"/>
    <w:rsid w:val="00071F01"/>
    <w:rsid w:val="000B3F39"/>
    <w:rsid w:val="000F3C64"/>
    <w:rsid w:val="00105664"/>
    <w:rsid w:val="001429EF"/>
    <w:rsid w:val="00151528"/>
    <w:rsid w:val="00162748"/>
    <w:rsid w:val="00166E91"/>
    <w:rsid w:val="00181487"/>
    <w:rsid w:val="00190445"/>
    <w:rsid w:val="001A2C45"/>
    <w:rsid w:val="001C7A76"/>
    <w:rsid w:val="001E57EB"/>
    <w:rsid w:val="00212AF1"/>
    <w:rsid w:val="002659C5"/>
    <w:rsid w:val="002A1292"/>
    <w:rsid w:val="00332CDF"/>
    <w:rsid w:val="0036696C"/>
    <w:rsid w:val="00375463"/>
    <w:rsid w:val="0038210C"/>
    <w:rsid w:val="003915EC"/>
    <w:rsid w:val="00441040"/>
    <w:rsid w:val="00464552"/>
    <w:rsid w:val="004F391F"/>
    <w:rsid w:val="005026C6"/>
    <w:rsid w:val="005074E7"/>
    <w:rsid w:val="0052046D"/>
    <w:rsid w:val="00523D1E"/>
    <w:rsid w:val="00551427"/>
    <w:rsid w:val="005674B0"/>
    <w:rsid w:val="0057464C"/>
    <w:rsid w:val="005E0C0C"/>
    <w:rsid w:val="005E691D"/>
    <w:rsid w:val="006115C5"/>
    <w:rsid w:val="006250A2"/>
    <w:rsid w:val="0065400F"/>
    <w:rsid w:val="006636DE"/>
    <w:rsid w:val="0068396D"/>
    <w:rsid w:val="00683FAB"/>
    <w:rsid w:val="006A2B6C"/>
    <w:rsid w:val="006D7F1F"/>
    <w:rsid w:val="00702BBC"/>
    <w:rsid w:val="00704612"/>
    <w:rsid w:val="007108FA"/>
    <w:rsid w:val="00720D06"/>
    <w:rsid w:val="00780A36"/>
    <w:rsid w:val="007B74C9"/>
    <w:rsid w:val="0080687D"/>
    <w:rsid w:val="008520FF"/>
    <w:rsid w:val="00856B8C"/>
    <w:rsid w:val="008F1855"/>
    <w:rsid w:val="00903B5C"/>
    <w:rsid w:val="00912049"/>
    <w:rsid w:val="00930B9D"/>
    <w:rsid w:val="00950D2C"/>
    <w:rsid w:val="00A34566"/>
    <w:rsid w:val="00A445C4"/>
    <w:rsid w:val="00A647D2"/>
    <w:rsid w:val="00A65B7C"/>
    <w:rsid w:val="00A966EE"/>
    <w:rsid w:val="00AC6548"/>
    <w:rsid w:val="00AE7283"/>
    <w:rsid w:val="00B03FF4"/>
    <w:rsid w:val="00B839BA"/>
    <w:rsid w:val="00B8602B"/>
    <w:rsid w:val="00BA191A"/>
    <w:rsid w:val="00C2294C"/>
    <w:rsid w:val="00C3731A"/>
    <w:rsid w:val="00C71924"/>
    <w:rsid w:val="00C839AD"/>
    <w:rsid w:val="00CB46D5"/>
    <w:rsid w:val="00CB5A7A"/>
    <w:rsid w:val="00CE1042"/>
    <w:rsid w:val="00D10198"/>
    <w:rsid w:val="00D34B16"/>
    <w:rsid w:val="00D54444"/>
    <w:rsid w:val="00D67380"/>
    <w:rsid w:val="00DA1509"/>
    <w:rsid w:val="00DA2687"/>
    <w:rsid w:val="00DF44A4"/>
    <w:rsid w:val="00EB7600"/>
    <w:rsid w:val="00F43CD5"/>
    <w:rsid w:val="00F551D8"/>
    <w:rsid w:val="00F65494"/>
    <w:rsid w:val="00F74D44"/>
    <w:rsid w:val="00FB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925D"/>
  <w15:docId w15:val="{883B0A81-F1BA-4B81-8A53-1AE22A2D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396D"/>
  </w:style>
  <w:style w:type="paragraph" w:customStyle="1" w:styleId="msonormal0">
    <w:name w:val="msonormal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8396D"/>
  </w:style>
  <w:style w:type="paragraph" w:customStyle="1" w:styleId="c10">
    <w:name w:val="c10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8396D"/>
  </w:style>
  <w:style w:type="character" w:customStyle="1" w:styleId="c25">
    <w:name w:val="c25"/>
    <w:basedOn w:val="a0"/>
    <w:rsid w:val="0068396D"/>
  </w:style>
  <w:style w:type="character" w:customStyle="1" w:styleId="c30">
    <w:name w:val="c30"/>
    <w:basedOn w:val="a0"/>
    <w:rsid w:val="0068396D"/>
  </w:style>
  <w:style w:type="character" w:customStyle="1" w:styleId="c0">
    <w:name w:val="c0"/>
    <w:basedOn w:val="a0"/>
    <w:rsid w:val="0068396D"/>
  </w:style>
  <w:style w:type="paragraph" w:customStyle="1" w:styleId="c2">
    <w:name w:val="c2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8396D"/>
  </w:style>
  <w:style w:type="character" w:customStyle="1" w:styleId="c13">
    <w:name w:val="c13"/>
    <w:basedOn w:val="a0"/>
    <w:rsid w:val="0068396D"/>
  </w:style>
  <w:style w:type="paragraph" w:customStyle="1" w:styleId="c14">
    <w:name w:val="c14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8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8396D"/>
  </w:style>
  <w:style w:type="paragraph" w:styleId="a3">
    <w:name w:val="Normal (Web)"/>
    <w:basedOn w:val="a"/>
    <w:uiPriority w:val="99"/>
    <w:unhideWhenUsed/>
    <w:rsid w:val="0037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19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56B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6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AA7E6-F5B6-4F05-A422-AC832DA2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3993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13</cp:revision>
  <cp:lastPrinted>2022-12-29T06:50:00Z</cp:lastPrinted>
  <dcterms:created xsi:type="dcterms:W3CDTF">2022-10-04T18:20:00Z</dcterms:created>
  <dcterms:modified xsi:type="dcterms:W3CDTF">2022-12-29T06:51:00Z</dcterms:modified>
</cp:coreProperties>
</file>