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1972" w:rsidRDefault="005C1972">
      <w:pPr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</w:p>
    <w:p w:rsidR="00E64D99" w:rsidRDefault="00172D8A">
      <w:pPr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lang w:eastAsia="en-US"/>
        </w:rPr>
        <w:t>Заветинский</w:t>
      </w:r>
      <w:proofErr w:type="spellEnd"/>
      <w:r>
        <w:rPr>
          <w:rFonts w:ascii="Times New Roman" w:eastAsia="Calibri" w:hAnsi="Times New Roman" w:cs="Times New Roman"/>
          <w:lang w:eastAsia="en-US"/>
        </w:rPr>
        <w:t xml:space="preserve"> район</w:t>
      </w:r>
    </w:p>
    <w:p w:rsidR="00E64D99" w:rsidRDefault="00172D8A">
      <w:pPr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Муниципальное бюджетное общеобразовательное учреждение</w:t>
      </w:r>
    </w:p>
    <w:p w:rsidR="00E64D99" w:rsidRDefault="00172D8A">
      <w:pPr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Фоминская</w:t>
      </w:r>
      <w:proofErr w:type="spellEnd"/>
      <w:r>
        <w:rPr>
          <w:rFonts w:ascii="Times New Roman" w:eastAsia="Calibri" w:hAnsi="Times New Roman" w:cs="Times New Roman"/>
          <w:lang w:eastAsia="en-US"/>
        </w:rPr>
        <w:t xml:space="preserve"> средняя общеобразовательная школа</w:t>
      </w:r>
    </w:p>
    <w:p w:rsidR="00E64D99" w:rsidRDefault="00172D8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«УТВЕРЖДАЮ» </w:t>
      </w:r>
    </w:p>
    <w:p w:rsidR="00E64D99" w:rsidRDefault="00172D8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en-US" w:bidi="ru-RU"/>
        </w:rPr>
      </w:pPr>
      <w:r>
        <w:rPr>
          <w:rFonts w:ascii="Times New Roman" w:eastAsia="Times New Roman" w:hAnsi="Times New Roman" w:cs="Times New Roman"/>
          <w:color w:val="000000"/>
          <w:lang w:eastAsia="en-US" w:bidi="ru-RU"/>
        </w:rPr>
        <w:t xml:space="preserve">«РАССМОТРЕНО»                                                                                    «ПРИНЯТО» </w:t>
      </w:r>
    </w:p>
    <w:p w:rsidR="00E64D99" w:rsidRDefault="00172D8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en-US" w:bidi="ru-RU"/>
        </w:rPr>
      </w:pPr>
      <w:r>
        <w:rPr>
          <w:rFonts w:ascii="Times New Roman" w:eastAsia="Times New Roman" w:hAnsi="Times New Roman" w:cs="Times New Roman"/>
          <w:color w:val="000000"/>
          <w:lang w:eastAsia="en-US" w:bidi="ru-RU"/>
        </w:rPr>
        <w:t xml:space="preserve">                                                                                                    Протокол заседания педагогического совета                         </w:t>
      </w:r>
      <w:r>
        <w:rPr>
          <w:rFonts w:ascii="Times New Roman" w:eastAsia="Times New Roman" w:hAnsi="Times New Roman" w:cs="Times New Roman"/>
          <w:lang w:eastAsia="en-US"/>
        </w:rPr>
        <w:t xml:space="preserve">Директор МБОУ </w:t>
      </w:r>
      <w:proofErr w:type="spellStart"/>
      <w:r>
        <w:rPr>
          <w:rFonts w:ascii="Times New Roman" w:eastAsia="Times New Roman" w:hAnsi="Times New Roman" w:cs="Times New Roman"/>
          <w:lang w:eastAsia="en-US"/>
        </w:rPr>
        <w:t>Фоминской</w:t>
      </w:r>
      <w:proofErr w:type="spellEnd"/>
      <w:r>
        <w:rPr>
          <w:rFonts w:ascii="Times New Roman" w:eastAsia="Times New Roman" w:hAnsi="Times New Roman" w:cs="Times New Roman"/>
          <w:lang w:eastAsia="en-US"/>
        </w:rPr>
        <w:t xml:space="preserve"> СОШ                                </w:t>
      </w:r>
    </w:p>
    <w:p w:rsidR="00E64D99" w:rsidRDefault="00172D8A">
      <w:pPr>
        <w:widowControl w:val="0"/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lang w:eastAsia="en-US" w:bidi="ru-RU"/>
        </w:rPr>
        <w:t xml:space="preserve">Протокол заседания методического совета                                   </w:t>
      </w:r>
      <w:r>
        <w:rPr>
          <w:rFonts w:ascii="Times New Roman" w:eastAsia="Times New Roman" w:hAnsi="Times New Roman" w:cs="Times New Roman"/>
          <w:bCs/>
          <w:lang w:eastAsia="en-US"/>
        </w:rPr>
        <w:t xml:space="preserve">МБОУ </w:t>
      </w:r>
      <w:proofErr w:type="spellStart"/>
      <w:r>
        <w:rPr>
          <w:rFonts w:ascii="Times New Roman" w:eastAsia="Times New Roman" w:hAnsi="Times New Roman" w:cs="Times New Roman"/>
          <w:bCs/>
          <w:lang w:eastAsia="en-US"/>
        </w:rPr>
        <w:t>Фоминской</w:t>
      </w:r>
      <w:proofErr w:type="spellEnd"/>
      <w:r>
        <w:rPr>
          <w:rFonts w:ascii="Times New Roman" w:eastAsia="Times New Roman" w:hAnsi="Times New Roman" w:cs="Times New Roman"/>
          <w:bCs/>
          <w:lang w:eastAsia="en-US"/>
        </w:rPr>
        <w:t xml:space="preserve"> СОШ                                           </w:t>
      </w:r>
      <w:r w:rsidR="005C05A8">
        <w:rPr>
          <w:rFonts w:ascii="Times New Roman" w:eastAsia="Times New Roman" w:hAnsi="Times New Roman" w:cs="Times New Roman"/>
          <w:bCs/>
          <w:lang w:eastAsia="en-US"/>
        </w:rPr>
        <w:t xml:space="preserve">                    Приказ от </w:t>
      </w:r>
      <w:r w:rsidR="005C1972">
        <w:rPr>
          <w:rFonts w:ascii="Times New Roman" w:eastAsia="Times New Roman" w:hAnsi="Times New Roman" w:cs="Times New Roman"/>
          <w:bCs/>
          <w:lang w:eastAsia="en-US"/>
        </w:rPr>
        <w:t>31</w:t>
      </w:r>
      <w:r w:rsidR="005C05A8">
        <w:rPr>
          <w:rFonts w:ascii="Times New Roman" w:eastAsia="Times New Roman" w:hAnsi="Times New Roman" w:cs="Times New Roman"/>
          <w:bCs/>
          <w:lang w:eastAsia="en-US"/>
        </w:rPr>
        <w:t>.08.202</w:t>
      </w:r>
      <w:r w:rsidR="005C1972">
        <w:rPr>
          <w:rFonts w:ascii="Times New Roman" w:eastAsia="Times New Roman" w:hAnsi="Times New Roman" w:cs="Times New Roman"/>
          <w:bCs/>
          <w:lang w:eastAsia="en-US"/>
        </w:rPr>
        <w:t>2</w:t>
      </w:r>
      <w:r w:rsidR="00D878C8">
        <w:rPr>
          <w:rFonts w:ascii="Times New Roman" w:eastAsia="Times New Roman" w:hAnsi="Times New Roman" w:cs="Times New Roman"/>
          <w:bCs/>
          <w:lang w:eastAsia="en-US"/>
        </w:rPr>
        <w:t xml:space="preserve"> № </w:t>
      </w:r>
      <w:r w:rsidR="005C1972">
        <w:rPr>
          <w:rFonts w:ascii="Times New Roman" w:eastAsia="Times New Roman" w:hAnsi="Times New Roman" w:cs="Times New Roman"/>
          <w:bCs/>
          <w:lang w:eastAsia="en-US"/>
        </w:rPr>
        <w:t>115</w:t>
      </w:r>
      <w:r>
        <w:rPr>
          <w:rFonts w:ascii="Times New Roman" w:eastAsia="Times New Roman" w:hAnsi="Times New Roman" w:cs="Times New Roman"/>
          <w:bCs/>
          <w:lang w:eastAsia="en-US"/>
        </w:rPr>
        <w:t xml:space="preserve">                                                                                                              </w:t>
      </w:r>
    </w:p>
    <w:p w:rsidR="00E64D99" w:rsidRDefault="00172D8A">
      <w:pPr>
        <w:widowControl w:val="0"/>
        <w:tabs>
          <w:tab w:val="left" w:leader="underscore" w:pos="268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color w:val="000000"/>
          <w:lang w:eastAsia="en-US" w:bidi="ru-RU"/>
        </w:rPr>
        <w:t xml:space="preserve">МБОУ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en-US" w:bidi="ru-RU"/>
        </w:rPr>
        <w:t>Фоминская</w:t>
      </w:r>
      <w:proofErr w:type="spellEnd"/>
      <w:r>
        <w:rPr>
          <w:rFonts w:ascii="Times New Roman" w:eastAsia="Times New Roman" w:hAnsi="Times New Roman" w:cs="Times New Roman"/>
          <w:color w:val="000000"/>
          <w:lang w:eastAsia="en-US" w:bidi="ru-RU"/>
        </w:rPr>
        <w:t xml:space="preserve"> СОШ                                              </w:t>
      </w:r>
      <w:r w:rsidR="005C05A8">
        <w:rPr>
          <w:rFonts w:ascii="Times New Roman" w:eastAsia="Times New Roman" w:hAnsi="Times New Roman" w:cs="Times New Roman"/>
          <w:color w:val="000000"/>
          <w:lang w:eastAsia="en-US" w:bidi="ru-RU"/>
        </w:rPr>
        <w:t xml:space="preserve">                   от </w:t>
      </w:r>
      <w:r w:rsidR="005C1972">
        <w:rPr>
          <w:rFonts w:ascii="Times New Roman" w:eastAsia="Times New Roman" w:hAnsi="Times New Roman" w:cs="Times New Roman"/>
          <w:color w:val="000000"/>
          <w:lang w:eastAsia="en-US" w:bidi="ru-RU"/>
        </w:rPr>
        <w:t>31</w:t>
      </w:r>
      <w:r w:rsidR="005C05A8">
        <w:rPr>
          <w:rFonts w:ascii="Times New Roman" w:eastAsia="Times New Roman" w:hAnsi="Times New Roman" w:cs="Times New Roman"/>
          <w:color w:val="000000"/>
          <w:lang w:eastAsia="en-US" w:bidi="ru-RU"/>
        </w:rPr>
        <w:t>.08.202</w:t>
      </w:r>
      <w:r w:rsidR="005C1972">
        <w:rPr>
          <w:rFonts w:ascii="Times New Roman" w:eastAsia="Times New Roman" w:hAnsi="Times New Roman" w:cs="Times New Roman"/>
          <w:color w:val="000000"/>
          <w:lang w:eastAsia="en-US" w:bidi="ru-RU"/>
        </w:rPr>
        <w:t>2</w:t>
      </w:r>
      <w:r>
        <w:rPr>
          <w:rFonts w:ascii="Times New Roman" w:eastAsia="Times New Roman" w:hAnsi="Times New Roman" w:cs="Times New Roman"/>
          <w:color w:val="000000"/>
          <w:lang w:eastAsia="en-US" w:bidi="ru-RU"/>
        </w:rPr>
        <w:t xml:space="preserve"> № 3                                                                   </w:t>
      </w:r>
      <w:r>
        <w:rPr>
          <w:rFonts w:ascii="Times New Roman" w:eastAsia="Times New Roman" w:hAnsi="Times New Roman" w:cs="Times New Roman"/>
          <w:lang w:eastAsia="en-US"/>
        </w:rPr>
        <w:t xml:space="preserve">________________М.В. </w:t>
      </w:r>
      <w:proofErr w:type="spellStart"/>
      <w:r>
        <w:rPr>
          <w:rFonts w:ascii="Times New Roman" w:eastAsia="Times New Roman" w:hAnsi="Times New Roman" w:cs="Times New Roman"/>
          <w:lang w:eastAsia="en-US"/>
        </w:rPr>
        <w:t>Овсюкова</w:t>
      </w:r>
      <w:proofErr w:type="spellEnd"/>
      <w:r>
        <w:rPr>
          <w:rFonts w:ascii="Times New Roman" w:eastAsia="Times New Roman" w:hAnsi="Times New Roman" w:cs="Times New Roman"/>
          <w:lang w:eastAsia="en-US"/>
        </w:rPr>
        <w:t xml:space="preserve">  </w:t>
      </w:r>
    </w:p>
    <w:p w:rsidR="00E64D99" w:rsidRDefault="005C05A8">
      <w:pPr>
        <w:widowControl w:val="0"/>
        <w:tabs>
          <w:tab w:val="right" w:pos="1882"/>
          <w:tab w:val="right" w:pos="2702"/>
          <w:tab w:val="left" w:pos="6105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lang w:eastAsia="en-US" w:bidi="ru-RU"/>
        </w:rPr>
        <w:t xml:space="preserve">      от </w:t>
      </w:r>
      <w:r w:rsidR="005C1972">
        <w:rPr>
          <w:rFonts w:ascii="Times New Roman" w:eastAsia="Times New Roman" w:hAnsi="Times New Roman" w:cs="Times New Roman"/>
          <w:color w:val="000000"/>
          <w:lang w:eastAsia="en-US" w:bidi="ru-RU"/>
        </w:rPr>
        <w:t>30</w:t>
      </w:r>
      <w:r>
        <w:rPr>
          <w:rFonts w:ascii="Times New Roman" w:eastAsia="Times New Roman" w:hAnsi="Times New Roman" w:cs="Times New Roman"/>
          <w:color w:val="000000"/>
          <w:lang w:eastAsia="en-US" w:bidi="ru-RU"/>
        </w:rPr>
        <w:t>.08.202</w:t>
      </w:r>
      <w:r w:rsidR="005C1972">
        <w:rPr>
          <w:rFonts w:ascii="Times New Roman" w:eastAsia="Times New Roman" w:hAnsi="Times New Roman" w:cs="Times New Roman"/>
          <w:color w:val="000000"/>
          <w:lang w:eastAsia="en-US" w:bidi="ru-RU"/>
        </w:rPr>
        <w:t>2</w:t>
      </w:r>
      <w:r w:rsidR="00172D8A">
        <w:rPr>
          <w:rFonts w:ascii="Times New Roman" w:eastAsia="Times New Roman" w:hAnsi="Times New Roman" w:cs="Times New Roman"/>
          <w:color w:val="000000"/>
          <w:lang w:eastAsia="en-US" w:bidi="ru-RU"/>
        </w:rPr>
        <w:tab/>
        <w:t>г.</w:t>
      </w:r>
      <w:r w:rsidR="00172D8A">
        <w:rPr>
          <w:rFonts w:ascii="Times New Roman" w:eastAsia="Times New Roman" w:hAnsi="Times New Roman" w:cs="Times New Roman"/>
          <w:color w:val="000000"/>
          <w:lang w:eastAsia="en-US" w:bidi="ru-RU"/>
        </w:rPr>
        <w:tab/>
        <w:t>№ 1</w:t>
      </w:r>
      <w:r w:rsidR="00172D8A">
        <w:rPr>
          <w:rFonts w:ascii="Times New Roman" w:eastAsia="Times New Roman" w:hAnsi="Times New Roman" w:cs="Times New Roman"/>
          <w:color w:val="000000"/>
          <w:lang w:eastAsia="en-US" w:bidi="ru-RU"/>
        </w:rPr>
        <w:tab/>
      </w:r>
    </w:p>
    <w:p w:rsidR="00E64D99" w:rsidRDefault="00E64D9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64D99" w:rsidRDefault="00E64D9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64D99" w:rsidRDefault="00E64D9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64D99" w:rsidRDefault="00172D8A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Рабочая программа</w:t>
      </w:r>
    </w:p>
    <w:p w:rsidR="00E64D99" w:rsidRDefault="00172D8A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C733A">
        <w:rPr>
          <w:rFonts w:ascii="Times New Roman" w:eastAsia="Times New Roman" w:hAnsi="Times New Roman" w:cs="Times New Roman"/>
          <w:sz w:val="28"/>
          <w:szCs w:val="28"/>
        </w:rPr>
        <w:t>геометрии</w:t>
      </w:r>
    </w:p>
    <w:p w:rsidR="00E64D99" w:rsidRDefault="00E64D99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64D99" w:rsidRDefault="00E64D99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64D99" w:rsidRDefault="00172D8A">
      <w:pPr>
        <w:widowControl w:val="0"/>
        <w:tabs>
          <w:tab w:val="left" w:pos="421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Уровень общего образования (класс</w:t>
      </w:r>
      <w:r w:rsidR="009C733A">
        <w:rPr>
          <w:rFonts w:ascii="Times New Roman" w:eastAsia="Times New Roman" w:hAnsi="Times New Roman" w:cs="Times New Roman"/>
          <w:sz w:val="28"/>
          <w:szCs w:val="28"/>
          <w:u w:val="single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134966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основное общее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9</w:t>
      </w:r>
    </w:p>
    <w:p w:rsidR="00E64D99" w:rsidRDefault="00172D8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Количество часов </w:t>
      </w:r>
      <w:r w:rsidR="002E7A7B">
        <w:rPr>
          <w:rFonts w:ascii="Times New Roman" w:eastAsia="Times New Roman" w:hAnsi="Times New Roman" w:cs="Times New Roman"/>
          <w:sz w:val="28"/>
          <w:szCs w:val="28"/>
          <w:u w:val="single"/>
        </w:rPr>
        <w:t>6</w:t>
      </w:r>
      <w:r w:rsidR="00D36494">
        <w:rPr>
          <w:rFonts w:ascii="Times New Roman" w:eastAsia="Times New Roman" w:hAnsi="Times New Roman" w:cs="Times New Roman"/>
          <w:sz w:val="28"/>
          <w:szCs w:val="28"/>
          <w:u w:val="single"/>
        </w:rPr>
        <w:t>6</w:t>
      </w:r>
    </w:p>
    <w:p w:rsidR="00E64D99" w:rsidRDefault="00172D8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Учитель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Мусаев Ризван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u w:val="single"/>
        </w:rPr>
        <w:t>Османович</w:t>
      </w:r>
      <w:proofErr w:type="spellEnd"/>
    </w:p>
    <w:p w:rsidR="00E64D99" w:rsidRDefault="00172D8A">
      <w:pPr>
        <w:tabs>
          <w:tab w:val="left" w:pos="693"/>
          <w:tab w:val="center" w:pos="7568"/>
          <w:tab w:val="left" w:pos="10830"/>
        </w:tabs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Программа разработана на основе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авторской </w:t>
      </w:r>
      <w:r w:rsidR="009C733A">
        <w:rPr>
          <w:rFonts w:ascii="Times New Roman" w:eastAsia="Times New Roman" w:hAnsi="Times New Roman" w:cs="Times New Roman"/>
          <w:sz w:val="28"/>
          <w:szCs w:val="28"/>
          <w:u w:val="single"/>
        </w:rPr>
        <w:t>программы по геометрии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u w:val="single"/>
        </w:rPr>
        <w:t>Л.С.Атанасяна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, входящей в сборник  рабочих  программ «Программы общеобразовательных учреждений: Геометрия, 7-9 классы», составитель: Т.А.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u w:val="single"/>
        </w:rPr>
        <w:t>Бурмистро</w:t>
      </w:r>
      <w:r w:rsidR="009C733A">
        <w:rPr>
          <w:rFonts w:ascii="Times New Roman" w:eastAsia="Times New Roman" w:hAnsi="Times New Roman" w:cs="Times New Roman"/>
          <w:sz w:val="28"/>
          <w:szCs w:val="28"/>
          <w:u w:val="single"/>
        </w:rPr>
        <w:t>ва</w:t>
      </w:r>
      <w:proofErr w:type="spellEnd"/>
      <w:r w:rsidR="009C733A">
        <w:rPr>
          <w:rFonts w:ascii="Times New Roman" w:eastAsia="Times New Roman" w:hAnsi="Times New Roman" w:cs="Times New Roman"/>
          <w:sz w:val="28"/>
          <w:szCs w:val="28"/>
          <w:u w:val="single"/>
        </w:rPr>
        <w:t>.- Москва. «Просвещение», 20</w:t>
      </w:r>
      <w:r w:rsidR="005C1972">
        <w:rPr>
          <w:rFonts w:ascii="Times New Roman" w:eastAsia="Times New Roman" w:hAnsi="Times New Roman" w:cs="Times New Roman"/>
          <w:sz w:val="28"/>
          <w:szCs w:val="28"/>
          <w:u w:val="single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г.</w:t>
      </w:r>
    </w:p>
    <w:p w:rsidR="00E64D99" w:rsidRDefault="00E64D99">
      <w:pPr>
        <w:widowControl w:val="0"/>
        <w:tabs>
          <w:tab w:val="left" w:pos="693"/>
          <w:tab w:val="center" w:pos="7568"/>
          <w:tab w:val="left" w:pos="10830"/>
        </w:tabs>
        <w:spacing w:after="0" w:line="240" w:lineRule="auto"/>
        <w:jc w:val="both"/>
        <w:rPr>
          <w:rFonts w:ascii="Times New Roman" w:eastAsia="Symbol" w:hAnsi="Times New Roman" w:cs="Times New Roman"/>
          <w:sz w:val="32"/>
          <w:szCs w:val="32"/>
          <w:u w:val="single"/>
        </w:rPr>
      </w:pPr>
    </w:p>
    <w:p w:rsidR="00E64D99" w:rsidRDefault="00E64D99">
      <w:pPr>
        <w:widowControl w:val="0"/>
        <w:tabs>
          <w:tab w:val="left" w:pos="3540"/>
        </w:tabs>
        <w:spacing w:after="0" w:line="240" w:lineRule="auto"/>
        <w:jc w:val="center"/>
        <w:rPr>
          <w:rFonts w:ascii="Times New Roman" w:eastAsia="Symbol" w:hAnsi="Times New Roman" w:cs="Times New Roman"/>
          <w:sz w:val="32"/>
          <w:szCs w:val="32"/>
        </w:rPr>
      </w:pPr>
    </w:p>
    <w:p w:rsidR="00E64D99" w:rsidRDefault="00E64D99">
      <w:pPr>
        <w:widowControl w:val="0"/>
        <w:tabs>
          <w:tab w:val="left" w:pos="3540"/>
        </w:tabs>
        <w:spacing w:after="0" w:line="240" w:lineRule="auto"/>
        <w:jc w:val="center"/>
        <w:rPr>
          <w:rFonts w:ascii="Times New Roman" w:eastAsia="Symbol" w:hAnsi="Times New Roman" w:cs="Times New Roman"/>
          <w:sz w:val="28"/>
          <w:szCs w:val="28"/>
        </w:rPr>
      </w:pPr>
    </w:p>
    <w:p w:rsidR="00E64D99" w:rsidRDefault="00E64D99">
      <w:pPr>
        <w:widowControl w:val="0"/>
        <w:tabs>
          <w:tab w:val="left" w:pos="3540"/>
        </w:tabs>
        <w:spacing w:after="0" w:line="240" w:lineRule="auto"/>
        <w:jc w:val="center"/>
        <w:rPr>
          <w:rFonts w:ascii="Times New Roman" w:eastAsia="Symbol" w:hAnsi="Times New Roman" w:cs="Times New Roman"/>
          <w:sz w:val="28"/>
          <w:szCs w:val="28"/>
        </w:rPr>
      </w:pPr>
    </w:p>
    <w:p w:rsidR="00E64D99" w:rsidRDefault="00E64D99">
      <w:pPr>
        <w:widowControl w:val="0"/>
        <w:tabs>
          <w:tab w:val="left" w:pos="3540"/>
        </w:tabs>
        <w:spacing w:after="0" w:line="240" w:lineRule="auto"/>
        <w:jc w:val="center"/>
        <w:rPr>
          <w:rFonts w:ascii="Times New Roman" w:eastAsia="Symbol" w:hAnsi="Times New Roman" w:cs="Times New Roman"/>
          <w:sz w:val="28"/>
          <w:szCs w:val="28"/>
        </w:rPr>
      </w:pPr>
    </w:p>
    <w:p w:rsidR="00E64D99" w:rsidRDefault="005C05A8">
      <w:pPr>
        <w:widowControl w:val="0"/>
        <w:tabs>
          <w:tab w:val="left" w:pos="3540"/>
        </w:tabs>
        <w:spacing w:after="0" w:line="240" w:lineRule="auto"/>
        <w:jc w:val="center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Symbol" w:hAnsi="Times New Roman" w:cs="Times New Roman"/>
          <w:sz w:val="28"/>
          <w:szCs w:val="28"/>
        </w:rPr>
        <w:t>202</w:t>
      </w:r>
      <w:r w:rsidR="005C1972">
        <w:rPr>
          <w:rFonts w:ascii="Times New Roman" w:eastAsia="Symbol" w:hAnsi="Times New Roman" w:cs="Times New Roman"/>
          <w:sz w:val="28"/>
          <w:szCs w:val="28"/>
        </w:rPr>
        <w:t>2</w:t>
      </w:r>
      <w:r w:rsidR="00D878C8">
        <w:rPr>
          <w:rFonts w:ascii="Times New Roman" w:eastAsia="Symbol" w:hAnsi="Times New Roman" w:cs="Times New Roman"/>
          <w:sz w:val="28"/>
          <w:szCs w:val="28"/>
        </w:rPr>
        <w:t>-202</w:t>
      </w:r>
      <w:r w:rsidR="005C1972">
        <w:rPr>
          <w:rFonts w:ascii="Times New Roman" w:eastAsia="Symbol" w:hAnsi="Times New Roman" w:cs="Times New Roman"/>
          <w:sz w:val="28"/>
          <w:szCs w:val="28"/>
        </w:rPr>
        <w:t>3</w:t>
      </w:r>
      <w:r w:rsidR="00172D8A">
        <w:rPr>
          <w:rFonts w:ascii="Times New Roman" w:eastAsia="Symbol" w:hAnsi="Times New Roman" w:cs="Times New Roman"/>
          <w:sz w:val="28"/>
          <w:szCs w:val="28"/>
        </w:rPr>
        <w:t xml:space="preserve"> учебный год</w:t>
      </w:r>
    </w:p>
    <w:p w:rsidR="00E64D99" w:rsidRDefault="00172D8A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  <w:sectPr w:rsidR="00E64D99">
          <w:pgSz w:w="16838" w:h="11906" w:orient="landscape"/>
          <w:pgMar w:top="1701" w:right="1134" w:bottom="851" w:left="1134" w:header="0" w:footer="0" w:gutter="0"/>
          <w:cols w:space="720"/>
          <w:formProt w:val="0"/>
          <w:docGrid w:linePitch="360" w:charSpace="-2049"/>
        </w:sectPr>
      </w:pPr>
      <w:r>
        <w:rPr>
          <w:rFonts w:ascii="Times New Roman" w:eastAsia="Symbol" w:hAnsi="Times New Roman" w:cs="Times New Roman"/>
          <w:bCs/>
        </w:rPr>
        <w:t>хутор Фомин</w:t>
      </w:r>
    </w:p>
    <w:p w:rsidR="00134966" w:rsidRDefault="00134966">
      <w:pPr>
        <w:jc w:val="center"/>
        <w:rPr>
          <w:rFonts w:ascii="Times New Roman" w:hAnsi="Times New Roman" w:cs="Times New Roman"/>
          <w:b/>
          <w:sz w:val="28"/>
          <w:szCs w:val="32"/>
        </w:rPr>
      </w:pPr>
    </w:p>
    <w:p w:rsidR="00134966" w:rsidRDefault="00134966">
      <w:pPr>
        <w:jc w:val="center"/>
        <w:rPr>
          <w:rFonts w:ascii="Times New Roman" w:hAnsi="Times New Roman" w:cs="Times New Roman"/>
          <w:b/>
          <w:sz w:val="28"/>
          <w:szCs w:val="32"/>
        </w:rPr>
      </w:pPr>
    </w:p>
    <w:p w:rsidR="00E64D99" w:rsidRDefault="00172D8A">
      <w:pPr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Пояснительная записка</w:t>
      </w:r>
    </w:p>
    <w:p w:rsidR="00E64D99" w:rsidRPr="00134966" w:rsidRDefault="00172D8A" w:rsidP="00134966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Рабочая программа по предмету Геометрия является частью </w:t>
      </w:r>
      <w:r>
        <w:rPr>
          <w:rFonts w:ascii="Times New Roman" w:eastAsia="MS Mincho" w:hAnsi="Times New Roman" w:cs="Times New Roman"/>
          <w:sz w:val="24"/>
          <w:szCs w:val="24"/>
        </w:rPr>
        <w:t>основной общеобразовательной программы</w:t>
      </w:r>
      <w:r w:rsidR="00F656F7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5552DA" w:rsidRPr="00134966">
        <w:rPr>
          <w:rFonts w:ascii="Times New Roman" w:eastAsia="MS Mincho" w:hAnsi="Times New Roman" w:cs="Times New Roman"/>
          <w:sz w:val="24"/>
          <w:szCs w:val="24"/>
        </w:rPr>
        <w:t>основного общего образования</w:t>
      </w:r>
      <w:r w:rsidRPr="00134966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 xml:space="preserve">МБОУ </w:t>
      </w:r>
      <w:proofErr w:type="spellStart"/>
      <w:r>
        <w:rPr>
          <w:rFonts w:ascii="Times New Roman" w:eastAsia="MS Mincho" w:hAnsi="Times New Roman" w:cs="Times New Roman"/>
          <w:sz w:val="24"/>
          <w:szCs w:val="24"/>
        </w:rPr>
        <w:t>Фоминской</w:t>
      </w:r>
      <w:proofErr w:type="spellEnd"/>
      <w:r>
        <w:rPr>
          <w:rFonts w:ascii="Times New Roman" w:eastAsia="MS Mincho" w:hAnsi="Times New Roman" w:cs="Times New Roman"/>
          <w:sz w:val="24"/>
          <w:szCs w:val="24"/>
        </w:rPr>
        <w:t xml:space="preserve"> СОШ на 202</w:t>
      </w:r>
      <w:r w:rsidR="00934297">
        <w:rPr>
          <w:rFonts w:ascii="Times New Roman" w:eastAsia="MS Mincho" w:hAnsi="Times New Roman" w:cs="Times New Roman"/>
          <w:sz w:val="24"/>
          <w:szCs w:val="24"/>
        </w:rPr>
        <w:t>2</w:t>
      </w:r>
      <w:r>
        <w:rPr>
          <w:rFonts w:ascii="Times New Roman" w:eastAsia="MS Mincho" w:hAnsi="Times New Roman" w:cs="Times New Roman"/>
          <w:sz w:val="24"/>
          <w:szCs w:val="24"/>
        </w:rPr>
        <w:t>-202</w:t>
      </w:r>
      <w:r w:rsidR="00934297">
        <w:rPr>
          <w:rFonts w:ascii="Times New Roman" w:eastAsia="MS Mincho" w:hAnsi="Times New Roman" w:cs="Times New Roman"/>
          <w:sz w:val="24"/>
          <w:szCs w:val="24"/>
        </w:rPr>
        <w:t>3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учебный год и разработана на основе следующих документов: </w:t>
      </w:r>
    </w:p>
    <w:p w:rsidR="00EC20F7" w:rsidRPr="00EC20F7" w:rsidRDefault="00EC20F7" w:rsidP="00EC20F7">
      <w:pPr>
        <w:spacing w:after="0"/>
        <w:ind w:firstLine="709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 xml:space="preserve"> </w:t>
      </w:r>
      <w:r w:rsidRPr="00134966">
        <w:rPr>
          <w:rFonts w:ascii="Times New Roman" w:eastAsia="Calibri" w:hAnsi="Times New Roman" w:cs="Times New Roman"/>
          <w:sz w:val="24"/>
          <w:szCs w:val="24"/>
          <w:lang w:eastAsia="en-US"/>
        </w:rPr>
        <w:t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 № 1897 (далее – ФГОС основного общего образования);</w:t>
      </w:r>
    </w:p>
    <w:p w:rsidR="00E64D99" w:rsidRPr="00BB098F" w:rsidRDefault="00172D8A">
      <w:pPr>
        <w:spacing w:after="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BB098F">
        <w:rPr>
          <w:rFonts w:ascii="Times New Roman" w:eastAsia="MS Mincho" w:hAnsi="Times New Roman" w:cs="Times New Roman"/>
          <w:sz w:val="24"/>
          <w:szCs w:val="24"/>
        </w:rPr>
        <w:t xml:space="preserve">- Учебного плана МБОУ </w:t>
      </w:r>
      <w:proofErr w:type="spellStart"/>
      <w:r w:rsidRPr="00BB098F">
        <w:rPr>
          <w:rFonts w:ascii="Times New Roman" w:eastAsia="MS Mincho" w:hAnsi="Times New Roman" w:cs="Times New Roman"/>
          <w:sz w:val="24"/>
          <w:szCs w:val="24"/>
        </w:rPr>
        <w:t>Фоминской</w:t>
      </w:r>
      <w:proofErr w:type="spellEnd"/>
      <w:r w:rsidRPr="00BB098F">
        <w:rPr>
          <w:rFonts w:ascii="Times New Roman" w:eastAsia="MS Mincho" w:hAnsi="Times New Roman" w:cs="Times New Roman"/>
          <w:sz w:val="24"/>
          <w:szCs w:val="24"/>
        </w:rPr>
        <w:t xml:space="preserve"> СОШ на 202</w:t>
      </w:r>
      <w:r w:rsidR="00934297">
        <w:rPr>
          <w:rFonts w:ascii="Times New Roman" w:eastAsia="MS Mincho" w:hAnsi="Times New Roman" w:cs="Times New Roman"/>
          <w:sz w:val="24"/>
          <w:szCs w:val="24"/>
        </w:rPr>
        <w:t>2</w:t>
      </w:r>
      <w:r w:rsidRPr="00BB098F">
        <w:rPr>
          <w:rFonts w:ascii="Times New Roman" w:eastAsia="MS Mincho" w:hAnsi="Times New Roman" w:cs="Times New Roman"/>
          <w:sz w:val="24"/>
          <w:szCs w:val="24"/>
        </w:rPr>
        <w:t>-202</w:t>
      </w:r>
      <w:r w:rsidR="00934297">
        <w:rPr>
          <w:rFonts w:ascii="Times New Roman" w:eastAsia="MS Mincho" w:hAnsi="Times New Roman" w:cs="Times New Roman"/>
          <w:sz w:val="24"/>
          <w:szCs w:val="24"/>
        </w:rPr>
        <w:t>3</w:t>
      </w:r>
      <w:r w:rsidRPr="00BB098F">
        <w:rPr>
          <w:rFonts w:ascii="Times New Roman" w:eastAsia="MS Mincho" w:hAnsi="Times New Roman" w:cs="Times New Roman"/>
          <w:sz w:val="24"/>
          <w:szCs w:val="24"/>
        </w:rPr>
        <w:t xml:space="preserve"> учебный год.</w:t>
      </w:r>
    </w:p>
    <w:p w:rsidR="00E64D99" w:rsidRPr="00BB098F" w:rsidRDefault="00172D8A">
      <w:pPr>
        <w:pStyle w:val="af0"/>
        <w:spacing w:after="0" w:line="240" w:lineRule="auto"/>
        <w:ind w:left="0" w:firstLine="709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BB098F">
        <w:rPr>
          <w:rFonts w:ascii="Times New Roman" w:eastAsia="MS Mincho" w:hAnsi="Times New Roman" w:cs="Times New Roman"/>
          <w:sz w:val="24"/>
          <w:szCs w:val="24"/>
          <w:lang w:eastAsia="ru-RU"/>
        </w:rPr>
        <w:t>- Примерно</w:t>
      </w:r>
      <w:r w:rsidR="009C733A" w:rsidRPr="00BB098F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й программы среднего (полного) </w:t>
      </w:r>
      <w:r w:rsidRPr="00BB098F">
        <w:rPr>
          <w:rFonts w:ascii="Times New Roman" w:eastAsia="MS Mincho" w:hAnsi="Times New Roman" w:cs="Times New Roman"/>
          <w:sz w:val="24"/>
          <w:szCs w:val="24"/>
          <w:lang w:eastAsia="ru-RU"/>
        </w:rPr>
        <w:t>общего образовани</w:t>
      </w:r>
      <w:r w:rsidR="009C733A" w:rsidRPr="00BB098F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я по направлению «Математика», </w:t>
      </w:r>
      <w:r w:rsidRPr="00BB098F">
        <w:rPr>
          <w:rFonts w:ascii="Times New Roman" w:eastAsia="MS Mincho" w:hAnsi="Times New Roman" w:cs="Times New Roman"/>
          <w:sz w:val="24"/>
          <w:szCs w:val="24"/>
          <w:lang w:eastAsia="ru-RU"/>
        </w:rPr>
        <w:t>М. «Дрофа», 20</w:t>
      </w:r>
      <w:r w:rsidR="00934297">
        <w:rPr>
          <w:rFonts w:ascii="Times New Roman" w:eastAsia="MS Mincho" w:hAnsi="Times New Roman" w:cs="Times New Roman"/>
          <w:sz w:val="24"/>
          <w:szCs w:val="24"/>
          <w:lang w:eastAsia="ru-RU"/>
        </w:rPr>
        <w:t>17</w:t>
      </w:r>
      <w:r w:rsidRPr="00BB098F">
        <w:rPr>
          <w:rFonts w:ascii="Times New Roman" w:eastAsia="MS Mincho" w:hAnsi="Times New Roman" w:cs="Times New Roman"/>
          <w:sz w:val="24"/>
          <w:szCs w:val="24"/>
          <w:lang w:eastAsia="ru-RU"/>
        </w:rPr>
        <w:t>г;</w:t>
      </w:r>
    </w:p>
    <w:p w:rsidR="00E64D99" w:rsidRPr="00BB098F" w:rsidRDefault="00172D8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B098F">
        <w:rPr>
          <w:rFonts w:ascii="Times New Roman" w:eastAsia="Times New Roman" w:hAnsi="Times New Roman" w:cs="Times New Roman"/>
          <w:sz w:val="24"/>
          <w:szCs w:val="28"/>
        </w:rPr>
        <w:t>- А</w:t>
      </w:r>
      <w:r w:rsidR="009C733A" w:rsidRPr="00BB098F">
        <w:rPr>
          <w:rFonts w:ascii="Times New Roman" w:eastAsia="Times New Roman" w:hAnsi="Times New Roman" w:cs="Times New Roman"/>
          <w:sz w:val="24"/>
          <w:szCs w:val="28"/>
        </w:rPr>
        <w:t>вторской программы по геометрии</w:t>
      </w:r>
      <w:r w:rsidRPr="00BB098F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BB098F">
        <w:rPr>
          <w:rFonts w:ascii="Times New Roman" w:eastAsia="Times New Roman" w:hAnsi="Times New Roman" w:cs="Times New Roman"/>
          <w:sz w:val="24"/>
          <w:szCs w:val="28"/>
        </w:rPr>
        <w:t>Л.С</w:t>
      </w:r>
      <w:r w:rsidR="009C733A" w:rsidRPr="00BB098F">
        <w:rPr>
          <w:rFonts w:ascii="Times New Roman" w:eastAsia="Times New Roman" w:hAnsi="Times New Roman" w:cs="Times New Roman"/>
          <w:sz w:val="24"/>
          <w:szCs w:val="28"/>
        </w:rPr>
        <w:t>.Атанасяна</w:t>
      </w:r>
      <w:proofErr w:type="spellEnd"/>
      <w:r w:rsidR="009C733A" w:rsidRPr="00BB098F">
        <w:rPr>
          <w:rFonts w:ascii="Times New Roman" w:eastAsia="Times New Roman" w:hAnsi="Times New Roman" w:cs="Times New Roman"/>
          <w:sz w:val="24"/>
          <w:szCs w:val="28"/>
        </w:rPr>
        <w:t xml:space="preserve">, входящей в сборник рабочих </w:t>
      </w:r>
      <w:r w:rsidRPr="00BB098F">
        <w:rPr>
          <w:rFonts w:ascii="Times New Roman" w:eastAsia="Times New Roman" w:hAnsi="Times New Roman" w:cs="Times New Roman"/>
          <w:sz w:val="24"/>
          <w:szCs w:val="28"/>
        </w:rPr>
        <w:t xml:space="preserve">программ «Программы общеобразовательных учреждений: Геометрия, 7-9 классы», </w:t>
      </w:r>
      <w:r w:rsidR="009C733A" w:rsidRPr="00BB098F">
        <w:rPr>
          <w:rFonts w:ascii="Times New Roman" w:eastAsia="Times New Roman" w:hAnsi="Times New Roman" w:cs="Times New Roman"/>
          <w:sz w:val="24"/>
          <w:szCs w:val="28"/>
        </w:rPr>
        <w:t xml:space="preserve">составитель: Т.А. </w:t>
      </w:r>
      <w:proofErr w:type="spellStart"/>
      <w:r w:rsidR="009C733A" w:rsidRPr="00BB098F">
        <w:rPr>
          <w:rFonts w:ascii="Times New Roman" w:eastAsia="Times New Roman" w:hAnsi="Times New Roman" w:cs="Times New Roman"/>
          <w:sz w:val="24"/>
          <w:szCs w:val="28"/>
        </w:rPr>
        <w:t>Бурмистрова</w:t>
      </w:r>
      <w:proofErr w:type="spellEnd"/>
      <w:r w:rsidR="009C733A" w:rsidRPr="00BB098F">
        <w:rPr>
          <w:rFonts w:ascii="Times New Roman" w:eastAsia="Times New Roman" w:hAnsi="Times New Roman" w:cs="Times New Roman"/>
          <w:sz w:val="24"/>
          <w:szCs w:val="28"/>
        </w:rPr>
        <w:t>-Москва. «Просвещение», 20</w:t>
      </w:r>
      <w:r w:rsidR="00934297">
        <w:rPr>
          <w:rFonts w:ascii="Times New Roman" w:eastAsia="Times New Roman" w:hAnsi="Times New Roman" w:cs="Times New Roman"/>
          <w:sz w:val="24"/>
          <w:szCs w:val="28"/>
        </w:rPr>
        <w:t>20</w:t>
      </w:r>
      <w:r w:rsidRPr="00BB098F">
        <w:rPr>
          <w:rFonts w:ascii="Times New Roman" w:eastAsia="Times New Roman" w:hAnsi="Times New Roman" w:cs="Times New Roman"/>
          <w:sz w:val="24"/>
          <w:szCs w:val="28"/>
        </w:rPr>
        <w:t>г.,</w:t>
      </w:r>
    </w:p>
    <w:p w:rsidR="00B107DB" w:rsidRPr="00BB098F" w:rsidRDefault="00B107DB" w:rsidP="00B107D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B098F">
        <w:rPr>
          <w:rFonts w:ascii="Times New Roman" w:eastAsia="Times New Roman" w:hAnsi="Times New Roman" w:cs="Times New Roman"/>
          <w:sz w:val="24"/>
          <w:szCs w:val="28"/>
        </w:rPr>
        <w:t>Федеральным базисным учебным планом для образовательных учреждений Российской Федерации на изучение геометрии в 9 классе отводится 2 часа в неделю (34 недель - 68 часов) для обязательного изучения учебного предмета. Согласно годовому календарному графику работы школы программа будет реализована в 66 часов, 2 часа выпадают на праздничные дни (согласно Постановлению Правительства РФ от16.09.202</w:t>
      </w:r>
      <w:r w:rsidR="00934297">
        <w:rPr>
          <w:rFonts w:ascii="Times New Roman" w:eastAsia="Times New Roman" w:hAnsi="Times New Roman" w:cs="Times New Roman"/>
          <w:sz w:val="24"/>
          <w:szCs w:val="28"/>
        </w:rPr>
        <w:t>2</w:t>
      </w:r>
      <w:r w:rsidRPr="00BB098F">
        <w:rPr>
          <w:rFonts w:ascii="Times New Roman" w:eastAsia="Times New Roman" w:hAnsi="Times New Roman" w:cs="Times New Roman"/>
          <w:sz w:val="24"/>
          <w:szCs w:val="28"/>
        </w:rPr>
        <w:t xml:space="preserve"> № 1564 «О переносе выходных дней в 202</w:t>
      </w:r>
      <w:r w:rsidR="00934297">
        <w:rPr>
          <w:rFonts w:ascii="Times New Roman" w:eastAsia="Times New Roman" w:hAnsi="Times New Roman" w:cs="Times New Roman"/>
          <w:sz w:val="24"/>
          <w:szCs w:val="28"/>
        </w:rPr>
        <w:t>3</w:t>
      </w:r>
      <w:r w:rsidRPr="00BB098F">
        <w:rPr>
          <w:rFonts w:ascii="Times New Roman" w:eastAsia="Times New Roman" w:hAnsi="Times New Roman" w:cs="Times New Roman"/>
          <w:sz w:val="24"/>
          <w:szCs w:val="28"/>
        </w:rPr>
        <w:t xml:space="preserve"> году»:</w:t>
      </w:r>
      <w:r w:rsidR="005C5B9D">
        <w:rPr>
          <w:rFonts w:ascii="Times New Roman" w:eastAsia="Times New Roman" w:hAnsi="Times New Roman" w:cs="Times New Roman"/>
          <w:sz w:val="24"/>
          <w:szCs w:val="28"/>
        </w:rPr>
        <w:t>24.02</w:t>
      </w:r>
      <w:r w:rsidRPr="00BB098F">
        <w:rPr>
          <w:rFonts w:ascii="Times New Roman" w:eastAsia="Times New Roman" w:hAnsi="Times New Roman" w:cs="Times New Roman"/>
          <w:sz w:val="24"/>
          <w:szCs w:val="28"/>
        </w:rPr>
        <w:t xml:space="preserve"> ,</w:t>
      </w:r>
      <w:r w:rsidR="005C5B9D">
        <w:rPr>
          <w:rFonts w:ascii="Times New Roman" w:eastAsia="Times New Roman" w:hAnsi="Times New Roman" w:cs="Times New Roman"/>
          <w:sz w:val="24"/>
          <w:szCs w:val="28"/>
        </w:rPr>
        <w:t xml:space="preserve"> 09.05</w:t>
      </w:r>
      <w:r w:rsidRPr="00BB098F">
        <w:rPr>
          <w:rFonts w:ascii="Times New Roman" w:eastAsia="Times New Roman" w:hAnsi="Times New Roman" w:cs="Times New Roman"/>
          <w:sz w:val="24"/>
          <w:szCs w:val="28"/>
        </w:rPr>
        <w:t xml:space="preserve">), в эти дни недели по расписанию уроки геометрии в 9 классе. </w:t>
      </w:r>
      <w:r w:rsidR="005552DA" w:rsidRPr="0013496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Согласно с календарным графиком работы школы 1 час приходятся на государственные праздники (Постановление Правительства </w:t>
      </w:r>
      <w:proofErr w:type="gramStart"/>
      <w:r w:rsidR="005552DA" w:rsidRPr="00134966">
        <w:rPr>
          <w:rFonts w:ascii="Times New Roman" w:eastAsia="Times New Roman" w:hAnsi="Times New Roman" w:cs="Times New Roman"/>
          <w:sz w:val="24"/>
          <w:szCs w:val="24"/>
          <w:lang w:eastAsia="zh-CN"/>
        </w:rPr>
        <w:t>РФ  «</w:t>
      </w:r>
      <w:proofErr w:type="gramEnd"/>
      <w:r w:rsidR="005552DA" w:rsidRPr="0013496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 переносе выходных дней в 2023 году») </w:t>
      </w:r>
      <w:r w:rsidR="005552DA" w:rsidRPr="00134966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</w:t>
      </w:r>
    </w:p>
    <w:p w:rsidR="00B107DB" w:rsidRPr="00BB098F" w:rsidRDefault="00B107DB" w:rsidP="00B107DB">
      <w:pPr>
        <w:spacing w:after="0"/>
        <w:ind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BB098F">
        <w:rPr>
          <w:rFonts w:ascii="Times New Roman" w:eastAsia="Times New Roman" w:hAnsi="Times New Roman" w:cs="Times New Roman"/>
          <w:sz w:val="24"/>
          <w:szCs w:val="28"/>
        </w:rPr>
        <w:t>Выполнение рабочей программы в полном объёме обеспечено за счет уплотнения тем на повторение (2 часа). «Об аксиомах планиметрии.» (1ч.); «Четырехугольники. Многоугольники.» (1ч.).</w:t>
      </w:r>
    </w:p>
    <w:p w:rsidR="00E64D99" w:rsidRPr="00BB098F" w:rsidRDefault="00172D8A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98F">
        <w:rPr>
          <w:rFonts w:ascii="Times New Roman" w:eastAsia="Calibri" w:hAnsi="Times New Roman" w:cs="Times New Roman"/>
          <w:sz w:val="24"/>
          <w:szCs w:val="24"/>
        </w:rPr>
        <w:t>Рабочая программа предназначена для</w:t>
      </w:r>
      <w:r w:rsidR="009C733A" w:rsidRPr="00BB098F">
        <w:rPr>
          <w:rFonts w:ascii="Times New Roman" w:eastAsia="Calibri" w:hAnsi="Times New Roman" w:cs="Times New Roman"/>
          <w:sz w:val="24"/>
          <w:szCs w:val="24"/>
        </w:rPr>
        <w:t xml:space="preserve"> изучения геометрии в 9 классе основной общеобразовательной школы по</w:t>
      </w:r>
      <w:r w:rsidRPr="00BB098F">
        <w:rPr>
          <w:rFonts w:ascii="Times New Roman" w:eastAsia="Calibri" w:hAnsi="Times New Roman" w:cs="Times New Roman"/>
          <w:sz w:val="24"/>
          <w:szCs w:val="24"/>
        </w:rPr>
        <w:t xml:space="preserve"> учебнику «</w:t>
      </w:r>
      <w:r w:rsidRPr="00BB098F">
        <w:rPr>
          <w:rFonts w:ascii="Times New Roman" w:hAnsi="Times New Roman" w:cs="Times New Roman"/>
        </w:rPr>
        <w:t>Геометрия. 7-9 класс</w:t>
      </w:r>
      <w:r w:rsidRPr="00BB098F">
        <w:rPr>
          <w:rFonts w:ascii="Times New Roman" w:hAnsi="Times New Roman" w:cs="Times New Roman"/>
          <w:sz w:val="24"/>
          <w:szCs w:val="24"/>
        </w:rPr>
        <w:t>: учеб. для общеобразовательных. учреждений [</w:t>
      </w:r>
      <w:r w:rsidRPr="00BB098F">
        <w:rPr>
          <w:rFonts w:ascii="Times New Roman" w:hAnsi="Times New Roman" w:cs="Times New Roman"/>
        </w:rPr>
        <w:t xml:space="preserve">Л.С. </w:t>
      </w:r>
      <w:proofErr w:type="spellStart"/>
      <w:r w:rsidRPr="00BB098F">
        <w:rPr>
          <w:rFonts w:ascii="Times New Roman" w:hAnsi="Times New Roman" w:cs="Times New Roman"/>
        </w:rPr>
        <w:t>Атанасян</w:t>
      </w:r>
      <w:proofErr w:type="spellEnd"/>
      <w:r w:rsidRPr="00BB098F">
        <w:rPr>
          <w:rFonts w:ascii="Times New Roman" w:hAnsi="Times New Roman" w:cs="Times New Roman"/>
        </w:rPr>
        <w:t>, В.Ф. Бутузов, С.Б. Кадомцев и др.]; 6- е изд.-. – М.: Просвещение, 20</w:t>
      </w:r>
      <w:r w:rsidR="005C5B9D">
        <w:rPr>
          <w:rFonts w:ascii="Times New Roman" w:hAnsi="Times New Roman" w:cs="Times New Roman"/>
        </w:rPr>
        <w:t>19</w:t>
      </w:r>
      <w:r w:rsidRPr="00BB098F">
        <w:rPr>
          <w:rFonts w:ascii="Times New Roman" w:hAnsi="Times New Roman" w:cs="Times New Roman"/>
        </w:rPr>
        <w:t>,</w:t>
      </w:r>
      <w:r w:rsidRPr="00BB098F">
        <w:t xml:space="preserve"> </w:t>
      </w:r>
      <w:r w:rsidRPr="00BB098F">
        <w:rPr>
          <w:rFonts w:ascii="Times New Roman" w:eastAsia="Calibri" w:hAnsi="Times New Roman" w:cs="Times New Roman"/>
          <w:sz w:val="24"/>
          <w:szCs w:val="24"/>
        </w:rPr>
        <w:t xml:space="preserve">который входит в состав УМК. Учебник соответствует федеральному компоненту государственного образовательного стандарта основного </w:t>
      </w:r>
      <w:r w:rsidR="009C733A" w:rsidRPr="00BB098F">
        <w:rPr>
          <w:rFonts w:ascii="Times New Roman" w:eastAsia="Calibri" w:hAnsi="Times New Roman" w:cs="Times New Roman"/>
          <w:sz w:val="24"/>
          <w:szCs w:val="24"/>
        </w:rPr>
        <w:t>общего образования по геометрии</w:t>
      </w:r>
      <w:r w:rsidRPr="00BB098F">
        <w:rPr>
          <w:rFonts w:ascii="Times New Roman" w:eastAsia="Calibri" w:hAnsi="Times New Roman" w:cs="Times New Roman"/>
          <w:sz w:val="24"/>
          <w:szCs w:val="24"/>
        </w:rPr>
        <w:t xml:space="preserve"> и реализует </w:t>
      </w:r>
      <w:r w:rsidRPr="00BB098F">
        <w:rPr>
          <w:rFonts w:ascii="Times New Roman" w:hAnsi="Times New Roman" w:cs="Times New Roman"/>
          <w:sz w:val="24"/>
          <w:szCs w:val="24"/>
        </w:rPr>
        <w:t xml:space="preserve">авторских рекомендаций </w:t>
      </w:r>
      <w:r w:rsidRPr="00BB098F">
        <w:rPr>
          <w:rFonts w:ascii="Times New Roman" w:hAnsi="Times New Roman" w:cs="Times New Roman"/>
        </w:rPr>
        <w:t xml:space="preserve">Л.С. </w:t>
      </w:r>
      <w:proofErr w:type="spellStart"/>
      <w:r w:rsidRPr="00BB098F">
        <w:rPr>
          <w:rFonts w:ascii="Times New Roman" w:hAnsi="Times New Roman" w:cs="Times New Roman"/>
        </w:rPr>
        <w:t>Атанасян</w:t>
      </w:r>
      <w:proofErr w:type="spellEnd"/>
      <w:r w:rsidRPr="00BB098F">
        <w:rPr>
          <w:rFonts w:ascii="Times New Roman" w:hAnsi="Times New Roman" w:cs="Times New Roman"/>
        </w:rPr>
        <w:t>, В.Ф. Бутузов, С.Б. Кадомцев и др</w:t>
      </w:r>
      <w:r w:rsidRPr="00BB098F">
        <w:rPr>
          <w:rFonts w:ascii="Times New Roman" w:hAnsi="Times New Roman" w:cs="Times New Roman"/>
          <w:sz w:val="24"/>
          <w:szCs w:val="24"/>
        </w:rPr>
        <w:t>.,</w:t>
      </w:r>
      <w:r w:rsidRPr="00BB098F">
        <w:rPr>
          <w:rFonts w:ascii="Times New Roman" w:eastAsia="Calibri" w:hAnsi="Times New Roman" w:cs="Times New Roman"/>
          <w:sz w:val="24"/>
          <w:szCs w:val="24"/>
        </w:rPr>
        <w:t xml:space="preserve"> входит в Федеральный перечень учебников и имеет гриф «Рекомендовано Министерством образования и науки Российской Федерации».</w:t>
      </w:r>
    </w:p>
    <w:p w:rsidR="00E64D99" w:rsidRPr="00BB098F" w:rsidRDefault="00172D8A">
      <w:pPr>
        <w:spacing w:after="0"/>
        <w:ind w:firstLine="709"/>
        <w:jc w:val="both"/>
        <w:rPr>
          <w:rFonts w:ascii="Times New Roman" w:eastAsiaTheme="minorHAnsi" w:hAnsi="Times New Roman" w:cs="Times New Roman"/>
          <w:sz w:val="24"/>
          <w:szCs w:val="28"/>
          <w:lang w:eastAsia="en-US"/>
        </w:rPr>
      </w:pPr>
      <w:r w:rsidRPr="00BB098F">
        <w:rPr>
          <w:rFonts w:ascii="Times New Roman" w:eastAsiaTheme="minorHAnsi" w:hAnsi="Times New Roman" w:cs="Times New Roman"/>
          <w:sz w:val="24"/>
          <w:szCs w:val="28"/>
          <w:lang w:eastAsia="en-US"/>
        </w:rPr>
        <w:t>Методические пособия для учителя:</w:t>
      </w:r>
    </w:p>
    <w:p w:rsidR="00E64D99" w:rsidRPr="00BB098F" w:rsidRDefault="00172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B098F">
        <w:rPr>
          <w:rFonts w:ascii="Times New Roman" w:eastAsia="Times New Roman" w:hAnsi="Times New Roman" w:cs="Times New Roman"/>
          <w:sz w:val="24"/>
          <w:szCs w:val="28"/>
        </w:rPr>
        <w:t xml:space="preserve">- Тесты по геометрии. 9 класс. К учебнику </w:t>
      </w:r>
      <w:proofErr w:type="spellStart"/>
      <w:r w:rsidRPr="00BB098F">
        <w:rPr>
          <w:rFonts w:ascii="Times New Roman" w:eastAsia="Times New Roman" w:hAnsi="Times New Roman" w:cs="Times New Roman"/>
          <w:sz w:val="24"/>
          <w:szCs w:val="28"/>
        </w:rPr>
        <w:t>Атанасяна</w:t>
      </w:r>
      <w:proofErr w:type="spellEnd"/>
      <w:r w:rsidRPr="00BB098F">
        <w:rPr>
          <w:rFonts w:ascii="Times New Roman" w:eastAsia="Times New Roman" w:hAnsi="Times New Roman" w:cs="Times New Roman"/>
          <w:sz w:val="24"/>
          <w:szCs w:val="28"/>
        </w:rPr>
        <w:t xml:space="preserve"> Л.С. и др. - </w:t>
      </w:r>
      <w:proofErr w:type="spellStart"/>
      <w:r w:rsidRPr="00BB098F">
        <w:rPr>
          <w:rFonts w:ascii="Times New Roman" w:eastAsia="Times New Roman" w:hAnsi="Times New Roman" w:cs="Times New Roman"/>
          <w:sz w:val="24"/>
          <w:szCs w:val="28"/>
        </w:rPr>
        <w:t>З</w:t>
      </w:r>
      <w:r w:rsidR="009C733A" w:rsidRPr="00BB098F">
        <w:rPr>
          <w:rFonts w:ascii="Times New Roman" w:eastAsia="Times New Roman" w:hAnsi="Times New Roman" w:cs="Times New Roman"/>
          <w:sz w:val="24"/>
          <w:szCs w:val="28"/>
        </w:rPr>
        <w:t>вавич</w:t>
      </w:r>
      <w:proofErr w:type="spellEnd"/>
      <w:r w:rsidR="009C733A" w:rsidRPr="00BB098F">
        <w:rPr>
          <w:rFonts w:ascii="Times New Roman" w:eastAsia="Times New Roman" w:hAnsi="Times New Roman" w:cs="Times New Roman"/>
          <w:sz w:val="24"/>
          <w:szCs w:val="28"/>
        </w:rPr>
        <w:t xml:space="preserve"> Л.И., </w:t>
      </w:r>
      <w:proofErr w:type="spellStart"/>
      <w:r w:rsidR="009C733A" w:rsidRPr="00BB098F">
        <w:rPr>
          <w:rFonts w:ascii="Times New Roman" w:eastAsia="Times New Roman" w:hAnsi="Times New Roman" w:cs="Times New Roman"/>
          <w:sz w:val="24"/>
          <w:szCs w:val="28"/>
        </w:rPr>
        <w:t>Потоскуев</w:t>
      </w:r>
      <w:proofErr w:type="spellEnd"/>
      <w:r w:rsidR="009C733A" w:rsidRPr="00BB098F">
        <w:rPr>
          <w:rFonts w:ascii="Times New Roman" w:eastAsia="Times New Roman" w:hAnsi="Times New Roman" w:cs="Times New Roman"/>
          <w:sz w:val="24"/>
          <w:szCs w:val="28"/>
        </w:rPr>
        <w:t xml:space="preserve"> Е.В. (20</w:t>
      </w:r>
      <w:r w:rsidR="00934297">
        <w:rPr>
          <w:rFonts w:ascii="Times New Roman" w:eastAsia="Times New Roman" w:hAnsi="Times New Roman" w:cs="Times New Roman"/>
          <w:sz w:val="24"/>
          <w:szCs w:val="28"/>
        </w:rPr>
        <w:t>20</w:t>
      </w:r>
      <w:r w:rsidRPr="00BB098F">
        <w:rPr>
          <w:rFonts w:ascii="Times New Roman" w:eastAsia="Times New Roman" w:hAnsi="Times New Roman" w:cs="Times New Roman"/>
          <w:sz w:val="24"/>
          <w:szCs w:val="28"/>
        </w:rPr>
        <w:t xml:space="preserve">, 128с.) </w:t>
      </w:r>
    </w:p>
    <w:p w:rsidR="00E64D99" w:rsidRPr="00BB098F" w:rsidRDefault="00172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B098F">
        <w:rPr>
          <w:rFonts w:ascii="Times New Roman" w:eastAsia="Times New Roman" w:hAnsi="Times New Roman" w:cs="Times New Roman"/>
          <w:sz w:val="24"/>
          <w:szCs w:val="28"/>
        </w:rPr>
        <w:t>- Геометрия. 9 класс. Контрольные работы. Мельникова Н.Б. (20</w:t>
      </w:r>
      <w:r w:rsidR="00934297">
        <w:rPr>
          <w:rFonts w:ascii="Times New Roman" w:eastAsia="Times New Roman" w:hAnsi="Times New Roman" w:cs="Times New Roman"/>
          <w:sz w:val="24"/>
          <w:szCs w:val="28"/>
        </w:rPr>
        <w:t>20</w:t>
      </w:r>
      <w:r w:rsidRPr="00BB098F">
        <w:rPr>
          <w:rFonts w:ascii="Times New Roman" w:eastAsia="Times New Roman" w:hAnsi="Times New Roman" w:cs="Times New Roman"/>
          <w:sz w:val="24"/>
          <w:szCs w:val="28"/>
        </w:rPr>
        <w:t xml:space="preserve">, 80с.)  </w:t>
      </w:r>
    </w:p>
    <w:p w:rsidR="00E64D99" w:rsidRPr="00BB098F" w:rsidRDefault="00172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B098F">
        <w:rPr>
          <w:rFonts w:ascii="Times New Roman" w:eastAsia="Times New Roman" w:hAnsi="Times New Roman" w:cs="Times New Roman"/>
          <w:sz w:val="24"/>
          <w:szCs w:val="28"/>
        </w:rPr>
        <w:t>- Контрольные и самостоятельные работы по алгебре и геометрии. 9 класс. Журавлев С.Г. и др. (20</w:t>
      </w:r>
      <w:r w:rsidR="00934297">
        <w:rPr>
          <w:rFonts w:ascii="Times New Roman" w:eastAsia="Times New Roman" w:hAnsi="Times New Roman" w:cs="Times New Roman"/>
          <w:sz w:val="24"/>
          <w:szCs w:val="28"/>
        </w:rPr>
        <w:t>20</w:t>
      </w:r>
      <w:r w:rsidRPr="00BB098F">
        <w:rPr>
          <w:rFonts w:ascii="Times New Roman" w:eastAsia="Times New Roman" w:hAnsi="Times New Roman" w:cs="Times New Roman"/>
          <w:sz w:val="24"/>
          <w:szCs w:val="28"/>
        </w:rPr>
        <w:t>, 272с.)</w:t>
      </w:r>
    </w:p>
    <w:p w:rsidR="00E64D99" w:rsidRPr="00BB098F" w:rsidRDefault="00172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B098F">
        <w:rPr>
          <w:rFonts w:ascii="Times New Roman" w:eastAsia="Times New Roman" w:hAnsi="Times New Roman" w:cs="Times New Roman"/>
          <w:sz w:val="24"/>
          <w:szCs w:val="28"/>
        </w:rPr>
        <w:t xml:space="preserve">- Геометрия. 9 класс. Методические рекомендации. </w:t>
      </w:r>
      <w:proofErr w:type="spellStart"/>
      <w:r w:rsidRPr="00BB098F">
        <w:rPr>
          <w:rFonts w:ascii="Times New Roman" w:eastAsia="Times New Roman" w:hAnsi="Times New Roman" w:cs="Times New Roman"/>
          <w:sz w:val="24"/>
          <w:szCs w:val="28"/>
        </w:rPr>
        <w:t>Атанасян</w:t>
      </w:r>
      <w:proofErr w:type="spellEnd"/>
      <w:r w:rsidRPr="00BB098F">
        <w:rPr>
          <w:rFonts w:ascii="Times New Roman" w:eastAsia="Times New Roman" w:hAnsi="Times New Roman" w:cs="Times New Roman"/>
          <w:sz w:val="24"/>
          <w:szCs w:val="28"/>
        </w:rPr>
        <w:t xml:space="preserve"> Л.С., Бутузов В.Ф., Глазков Ю.А. и др. (20</w:t>
      </w:r>
      <w:r w:rsidR="00934297">
        <w:rPr>
          <w:rFonts w:ascii="Times New Roman" w:eastAsia="Times New Roman" w:hAnsi="Times New Roman" w:cs="Times New Roman"/>
          <w:sz w:val="24"/>
          <w:szCs w:val="28"/>
        </w:rPr>
        <w:t>20</w:t>
      </w:r>
      <w:r w:rsidRPr="00BB098F">
        <w:rPr>
          <w:rFonts w:ascii="Times New Roman" w:eastAsia="Times New Roman" w:hAnsi="Times New Roman" w:cs="Times New Roman"/>
          <w:sz w:val="24"/>
          <w:szCs w:val="28"/>
        </w:rPr>
        <w:t>, 96с.)</w:t>
      </w:r>
    </w:p>
    <w:p w:rsidR="00E64D99" w:rsidRPr="00BB098F" w:rsidRDefault="00172D8A">
      <w:pPr>
        <w:spacing w:after="0"/>
        <w:ind w:firstLine="709"/>
        <w:jc w:val="both"/>
        <w:rPr>
          <w:rFonts w:ascii="Times New Roman" w:eastAsiaTheme="minorHAnsi" w:hAnsi="Times New Roman" w:cs="Times New Roman"/>
          <w:sz w:val="24"/>
          <w:szCs w:val="28"/>
          <w:lang w:eastAsia="en-US"/>
        </w:rPr>
      </w:pPr>
      <w:r w:rsidRPr="00BB098F">
        <w:rPr>
          <w:rFonts w:ascii="Times New Roman" w:eastAsiaTheme="minorHAnsi" w:hAnsi="Times New Roman" w:cs="Times New Roman"/>
          <w:sz w:val="24"/>
          <w:szCs w:val="28"/>
          <w:lang w:eastAsia="en-US"/>
        </w:rPr>
        <w:t>Электронные образовательные ресурсы:</w:t>
      </w:r>
    </w:p>
    <w:p w:rsidR="00E64D99" w:rsidRPr="00BB098F" w:rsidRDefault="00172D8A">
      <w:pPr>
        <w:spacing w:after="0"/>
        <w:ind w:firstLine="709"/>
        <w:jc w:val="both"/>
        <w:rPr>
          <w:rFonts w:ascii="Times New Roman" w:eastAsiaTheme="minorHAnsi" w:hAnsi="Times New Roman" w:cs="Times New Roman"/>
          <w:sz w:val="24"/>
          <w:szCs w:val="28"/>
          <w:lang w:eastAsia="en-US"/>
        </w:rPr>
      </w:pPr>
      <w:r w:rsidRPr="00BB098F">
        <w:rPr>
          <w:rFonts w:ascii="Times New Roman" w:eastAsiaTheme="minorHAnsi" w:hAnsi="Times New Roman" w:cs="Times New Roman"/>
          <w:sz w:val="24"/>
          <w:szCs w:val="28"/>
          <w:lang w:eastAsia="en-US"/>
        </w:rPr>
        <w:t>- Математика 5-11 классы. Практикум. Под ред. В. Н. Дубровского.</w:t>
      </w:r>
    </w:p>
    <w:p w:rsidR="00E64D99" w:rsidRPr="00BB098F" w:rsidRDefault="00172D8A">
      <w:pPr>
        <w:spacing w:after="0"/>
        <w:ind w:firstLine="709"/>
        <w:jc w:val="both"/>
      </w:pPr>
      <w:r w:rsidRPr="00BB098F">
        <w:rPr>
          <w:rFonts w:ascii="Times New Roman" w:eastAsiaTheme="minorHAnsi" w:hAnsi="Times New Roman" w:cs="Times New Roman"/>
          <w:sz w:val="24"/>
          <w:szCs w:val="28"/>
          <w:lang w:eastAsia="en-US"/>
        </w:rPr>
        <w:lastRenderedPageBreak/>
        <w:t xml:space="preserve">- </w:t>
      </w:r>
      <w:proofErr w:type="spellStart"/>
      <w:r w:rsidRPr="00BB098F">
        <w:rPr>
          <w:rFonts w:ascii="Times New Roman" w:eastAsiaTheme="minorHAnsi" w:hAnsi="Times New Roman" w:cs="Times New Roman"/>
          <w:sz w:val="24"/>
          <w:szCs w:val="28"/>
          <w:lang w:eastAsia="en-US"/>
        </w:rPr>
        <w:t>ЦОРы</w:t>
      </w:r>
      <w:proofErr w:type="spellEnd"/>
      <w:r w:rsidRPr="00BB098F">
        <w:rPr>
          <w:rFonts w:ascii="Times New Roman" w:eastAsiaTheme="minorHAnsi" w:hAnsi="Times New Roman" w:cs="Times New Roman"/>
          <w:sz w:val="24"/>
          <w:szCs w:val="28"/>
          <w:lang w:eastAsia="en-US"/>
        </w:rPr>
        <w:t xml:space="preserve"> сети Интернет: </w:t>
      </w:r>
      <w:hyperlink r:id="rId8">
        <w:r w:rsidRPr="00BB098F">
          <w:rPr>
            <w:rStyle w:val="-"/>
            <w:rFonts w:ascii="Times New Roman" w:eastAsiaTheme="minorHAnsi" w:hAnsi="Times New Roman" w:cs="Times New Roman"/>
            <w:color w:val="auto"/>
            <w:sz w:val="24"/>
            <w:szCs w:val="28"/>
            <w:lang w:eastAsia="en-US"/>
          </w:rPr>
          <w:t>http://metod-kopilka.ru</w:t>
        </w:r>
      </w:hyperlink>
      <w:r w:rsidRPr="00BB098F">
        <w:rPr>
          <w:rFonts w:ascii="Times New Roman" w:eastAsiaTheme="minorHAnsi" w:hAnsi="Times New Roman" w:cs="Times New Roman"/>
          <w:sz w:val="24"/>
          <w:szCs w:val="28"/>
          <w:lang w:eastAsia="en-US"/>
        </w:rPr>
        <w:t xml:space="preserve">,  </w:t>
      </w:r>
      <w:hyperlink r:id="rId9">
        <w:r w:rsidRPr="00BB098F">
          <w:rPr>
            <w:rStyle w:val="-"/>
            <w:rFonts w:ascii="Times New Roman" w:eastAsiaTheme="minorHAnsi" w:hAnsi="Times New Roman" w:cs="Times New Roman"/>
            <w:color w:val="auto"/>
            <w:sz w:val="24"/>
            <w:szCs w:val="28"/>
            <w:lang w:eastAsia="en-US"/>
          </w:rPr>
          <w:t>http://school-collection.edu.ru/catalog/</w:t>
        </w:r>
      </w:hyperlink>
      <w:r w:rsidRPr="00BB098F">
        <w:rPr>
          <w:rFonts w:ascii="Times New Roman" w:eastAsiaTheme="minorHAnsi" w:hAnsi="Times New Roman" w:cs="Times New Roman"/>
          <w:sz w:val="24"/>
          <w:szCs w:val="28"/>
          <w:lang w:eastAsia="en-US"/>
        </w:rPr>
        <w:t xml:space="preserve">, </w:t>
      </w:r>
      <w:hyperlink r:id="rId10">
        <w:r w:rsidRPr="00BB098F">
          <w:rPr>
            <w:rStyle w:val="-"/>
            <w:rFonts w:ascii="Times New Roman" w:eastAsiaTheme="minorHAnsi" w:hAnsi="Times New Roman" w:cs="Times New Roman"/>
            <w:color w:val="auto"/>
            <w:sz w:val="24"/>
            <w:szCs w:val="28"/>
            <w:lang w:eastAsia="en-US"/>
          </w:rPr>
          <w:t>http://uchitel.moy.su/</w:t>
        </w:r>
      </w:hyperlink>
      <w:r w:rsidRPr="00BB098F">
        <w:rPr>
          <w:rFonts w:ascii="Times New Roman" w:eastAsiaTheme="minorHAnsi" w:hAnsi="Times New Roman" w:cs="Times New Roman"/>
          <w:sz w:val="24"/>
          <w:szCs w:val="28"/>
          <w:lang w:eastAsia="en-US"/>
        </w:rPr>
        <w:t xml:space="preserve">, </w:t>
      </w:r>
      <w:hyperlink r:id="rId11">
        <w:r w:rsidRPr="00BB098F">
          <w:rPr>
            <w:rStyle w:val="-"/>
            <w:rFonts w:ascii="Times New Roman" w:eastAsiaTheme="minorHAnsi" w:hAnsi="Times New Roman" w:cs="Times New Roman"/>
            <w:color w:val="auto"/>
            <w:sz w:val="24"/>
            <w:szCs w:val="28"/>
            <w:lang w:eastAsia="en-US"/>
          </w:rPr>
          <w:t>http://www.openclass.ru/</w:t>
        </w:r>
      </w:hyperlink>
      <w:r w:rsidRPr="00BB098F">
        <w:rPr>
          <w:rFonts w:ascii="Times New Roman" w:eastAsiaTheme="minorHAnsi" w:hAnsi="Times New Roman" w:cs="Times New Roman"/>
          <w:sz w:val="24"/>
          <w:szCs w:val="28"/>
          <w:lang w:eastAsia="en-US"/>
        </w:rPr>
        <w:t xml:space="preserve">, </w:t>
      </w:r>
      <w:hyperlink r:id="rId12">
        <w:r w:rsidRPr="00BB098F">
          <w:rPr>
            <w:rStyle w:val="-"/>
            <w:rFonts w:ascii="Times New Roman" w:eastAsiaTheme="minorHAnsi" w:hAnsi="Times New Roman" w:cs="Times New Roman"/>
            <w:color w:val="auto"/>
            <w:sz w:val="24"/>
            <w:szCs w:val="28"/>
            <w:lang w:eastAsia="en-US"/>
          </w:rPr>
          <w:t>http://it-n.ru/</w:t>
        </w:r>
      </w:hyperlink>
      <w:r w:rsidRPr="00BB098F">
        <w:rPr>
          <w:rFonts w:ascii="Times New Roman" w:eastAsiaTheme="minorHAnsi" w:hAnsi="Times New Roman" w:cs="Times New Roman"/>
          <w:sz w:val="24"/>
          <w:szCs w:val="28"/>
          <w:lang w:eastAsia="en-US"/>
        </w:rPr>
        <w:t xml:space="preserve">, </w:t>
      </w:r>
      <w:hyperlink r:id="rId13">
        <w:r w:rsidRPr="00BB098F">
          <w:rPr>
            <w:rStyle w:val="-"/>
            <w:rFonts w:ascii="Times New Roman" w:eastAsiaTheme="minorHAnsi" w:hAnsi="Times New Roman" w:cs="Times New Roman"/>
            <w:color w:val="auto"/>
            <w:sz w:val="24"/>
            <w:szCs w:val="28"/>
            <w:lang w:eastAsia="en-US"/>
          </w:rPr>
          <w:t>http://pedsovet.su/</w:t>
        </w:r>
      </w:hyperlink>
      <w:r w:rsidRPr="00BB098F">
        <w:rPr>
          <w:rFonts w:ascii="Times New Roman" w:eastAsiaTheme="minorHAnsi" w:hAnsi="Times New Roman" w:cs="Times New Roman"/>
          <w:sz w:val="24"/>
          <w:szCs w:val="28"/>
          <w:lang w:eastAsia="en-US"/>
        </w:rPr>
        <w:t xml:space="preserve">, </w:t>
      </w:r>
      <w:hyperlink r:id="rId14">
        <w:r w:rsidRPr="00BB098F">
          <w:rPr>
            <w:rStyle w:val="-"/>
            <w:rFonts w:ascii="Times New Roman" w:eastAsiaTheme="minorHAnsi" w:hAnsi="Times New Roman" w:cs="Times New Roman"/>
            <w:color w:val="auto"/>
            <w:sz w:val="24"/>
            <w:szCs w:val="28"/>
            <w:lang w:eastAsia="en-US"/>
          </w:rPr>
          <w:t>http://www.uchportal.ru/</w:t>
        </w:r>
      </w:hyperlink>
      <w:r w:rsidRPr="00BB098F">
        <w:rPr>
          <w:rFonts w:ascii="Times New Roman" w:eastAsiaTheme="minorHAnsi" w:hAnsi="Times New Roman" w:cs="Times New Roman"/>
          <w:sz w:val="24"/>
          <w:szCs w:val="28"/>
          <w:lang w:eastAsia="en-US"/>
        </w:rPr>
        <w:t xml:space="preserve">, </w:t>
      </w:r>
      <w:hyperlink r:id="rId15">
        <w:r w:rsidRPr="00BB098F">
          <w:rPr>
            <w:rStyle w:val="-"/>
            <w:rFonts w:ascii="Times New Roman" w:eastAsiaTheme="minorHAnsi" w:hAnsi="Times New Roman" w:cs="Times New Roman"/>
            <w:color w:val="auto"/>
            <w:sz w:val="24"/>
            <w:szCs w:val="28"/>
            <w:lang w:eastAsia="en-US"/>
          </w:rPr>
          <w:t>http://zavuch.info/</w:t>
        </w:r>
      </w:hyperlink>
      <w:r w:rsidRPr="00BB098F">
        <w:rPr>
          <w:rFonts w:ascii="Times New Roman" w:eastAsiaTheme="minorHAnsi" w:hAnsi="Times New Roman" w:cs="Times New Roman"/>
          <w:sz w:val="24"/>
          <w:szCs w:val="28"/>
          <w:lang w:eastAsia="en-US"/>
        </w:rPr>
        <w:t xml:space="preserve">, </w:t>
      </w:r>
      <w:hyperlink r:id="rId16">
        <w:r w:rsidRPr="00BB098F">
          <w:rPr>
            <w:rStyle w:val="-"/>
            <w:rFonts w:ascii="Times New Roman" w:eastAsiaTheme="minorHAnsi" w:hAnsi="Times New Roman" w:cs="Times New Roman"/>
            <w:color w:val="auto"/>
            <w:sz w:val="24"/>
            <w:szCs w:val="28"/>
            <w:lang w:eastAsia="en-US"/>
          </w:rPr>
          <w:t>http://window.edu.ru/</w:t>
        </w:r>
      </w:hyperlink>
      <w:r w:rsidRPr="00BB098F">
        <w:rPr>
          <w:rFonts w:ascii="Times New Roman" w:eastAsiaTheme="minorHAnsi" w:hAnsi="Times New Roman" w:cs="Times New Roman"/>
          <w:sz w:val="24"/>
          <w:szCs w:val="28"/>
          <w:lang w:eastAsia="en-US"/>
        </w:rPr>
        <w:t xml:space="preserve">, </w:t>
      </w:r>
      <w:hyperlink r:id="rId17">
        <w:r w:rsidRPr="00BB098F">
          <w:rPr>
            <w:rStyle w:val="-"/>
            <w:rFonts w:ascii="Times New Roman" w:eastAsiaTheme="minorHAnsi" w:hAnsi="Times New Roman" w:cs="Times New Roman"/>
            <w:color w:val="auto"/>
            <w:sz w:val="24"/>
            <w:szCs w:val="28"/>
            <w:lang w:eastAsia="en-US"/>
          </w:rPr>
          <w:t>http://festival.1september.ru/</w:t>
        </w:r>
      </w:hyperlink>
      <w:r w:rsidRPr="00BB098F">
        <w:rPr>
          <w:rFonts w:ascii="Times New Roman" w:eastAsiaTheme="minorHAnsi" w:hAnsi="Times New Roman" w:cs="Times New Roman"/>
          <w:sz w:val="24"/>
          <w:szCs w:val="28"/>
          <w:lang w:eastAsia="en-US"/>
        </w:rPr>
        <w:t xml:space="preserve">, </w:t>
      </w:r>
      <w:hyperlink r:id="rId18">
        <w:r w:rsidRPr="00BB098F">
          <w:rPr>
            <w:rStyle w:val="-"/>
            <w:rFonts w:ascii="Times New Roman" w:eastAsiaTheme="minorHAnsi" w:hAnsi="Times New Roman" w:cs="Times New Roman"/>
            <w:color w:val="auto"/>
            <w:sz w:val="24"/>
            <w:szCs w:val="28"/>
            <w:lang w:eastAsia="en-US"/>
          </w:rPr>
          <w:t>http://klyaksa.net</w:t>
        </w:r>
      </w:hyperlink>
      <w:r w:rsidRPr="00BB098F">
        <w:rPr>
          <w:rFonts w:ascii="Times New Roman" w:eastAsiaTheme="minorHAnsi" w:hAnsi="Times New Roman" w:cs="Times New Roman"/>
          <w:sz w:val="24"/>
          <w:szCs w:val="28"/>
          <w:lang w:eastAsia="en-US"/>
        </w:rPr>
        <w:t xml:space="preserve"> и др.</w:t>
      </w:r>
      <w:r w:rsidRPr="00BB098F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:rsidR="00E64D99" w:rsidRPr="00BB098F" w:rsidRDefault="00E64D99">
      <w:pPr>
        <w:spacing w:after="0"/>
        <w:ind w:firstLine="709"/>
        <w:jc w:val="both"/>
        <w:rPr>
          <w:rFonts w:eastAsia="Times New Roman"/>
          <w:b/>
          <w:sz w:val="24"/>
          <w:szCs w:val="28"/>
        </w:rPr>
      </w:pPr>
    </w:p>
    <w:p w:rsidR="00E64D99" w:rsidRPr="00BB098F" w:rsidRDefault="00E64D99">
      <w:pPr>
        <w:spacing w:after="0"/>
        <w:ind w:firstLine="709"/>
        <w:jc w:val="both"/>
        <w:rPr>
          <w:rFonts w:eastAsia="Times New Roman"/>
          <w:b/>
          <w:sz w:val="24"/>
          <w:szCs w:val="28"/>
        </w:rPr>
      </w:pPr>
    </w:p>
    <w:p w:rsidR="00E64D99" w:rsidRPr="00BB098F" w:rsidRDefault="00E64D99">
      <w:pPr>
        <w:spacing w:after="0"/>
        <w:ind w:firstLine="709"/>
        <w:jc w:val="both"/>
        <w:rPr>
          <w:rFonts w:eastAsia="Times New Roman"/>
          <w:b/>
          <w:sz w:val="24"/>
          <w:szCs w:val="28"/>
        </w:rPr>
      </w:pPr>
    </w:p>
    <w:p w:rsidR="00E64D99" w:rsidRDefault="00172D8A">
      <w:pPr>
        <w:spacing w:after="0" w:line="240" w:lineRule="auto"/>
        <w:jc w:val="center"/>
        <w:rPr>
          <w:rFonts w:ascii="Times" w:eastAsia="Times New Roman" w:hAnsi="Times" w:cs="Times New Roman"/>
          <w:sz w:val="20"/>
          <w:szCs w:val="20"/>
        </w:rPr>
      </w:pPr>
      <w:r w:rsidRPr="00BB098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Планируемые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результаты освоения учебного предмета</w:t>
      </w:r>
    </w:p>
    <w:p w:rsidR="00E64D99" w:rsidRDefault="00E64D99">
      <w:pPr>
        <w:shd w:val="clear" w:color="auto" w:fill="FFFFFF"/>
        <w:spacing w:after="0" w:line="240" w:lineRule="auto"/>
        <w:jc w:val="center"/>
        <w:rPr>
          <w:rFonts w:ascii="Times New Roman" w:eastAsiaTheme="minorHAnsi" w:hAnsi="Times New Roman" w:cs="Times New Roman"/>
          <w:color w:val="000000"/>
          <w:sz w:val="24"/>
          <w:szCs w:val="24"/>
        </w:rPr>
      </w:pPr>
    </w:p>
    <w:p w:rsidR="00E64D99" w:rsidRDefault="00172D8A">
      <w:pPr>
        <w:pStyle w:val="c7"/>
        <w:shd w:val="clear" w:color="auto" w:fill="FFFFFF"/>
        <w:spacing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6"/>
          <w:b/>
          <w:bCs/>
          <w:i/>
          <w:iCs/>
          <w:color w:val="000000"/>
        </w:rPr>
        <w:t>В направлении личностного развития:</w:t>
      </w:r>
    </w:p>
    <w:p w:rsidR="00E64D99" w:rsidRDefault="00172D8A">
      <w:pPr>
        <w:pStyle w:val="c7"/>
        <w:numPr>
          <w:ilvl w:val="0"/>
          <w:numId w:val="10"/>
        </w:numPr>
        <w:shd w:val="clear" w:color="auto" w:fill="FFFFFF"/>
        <w:spacing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color w:val="000000"/>
        </w:rPr>
        <w:t>развитие логического и критического мышления, культуры речи, способности к умственному эксперименту;</w:t>
      </w:r>
    </w:p>
    <w:p w:rsidR="00E64D99" w:rsidRDefault="00172D8A">
      <w:pPr>
        <w:pStyle w:val="c7"/>
        <w:numPr>
          <w:ilvl w:val="0"/>
          <w:numId w:val="10"/>
        </w:numPr>
        <w:shd w:val="clear" w:color="auto" w:fill="FFFFFF"/>
        <w:spacing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color w:val="000000"/>
        </w:rPr>
        <w:t>формирование у учащихся интеллектуальной честности и объективности, способности к преодолению мыслительных стереотипов, вытекающих из обыденного опыта;</w:t>
      </w:r>
    </w:p>
    <w:p w:rsidR="00E64D99" w:rsidRDefault="00172D8A">
      <w:pPr>
        <w:pStyle w:val="c7"/>
        <w:numPr>
          <w:ilvl w:val="0"/>
          <w:numId w:val="10"/>
        </w:numPr>
        <w:shd w:val="clear" w:color="auto" w:fill="FFFFFF"/>
        <w:spacing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color w:val="000000"/>
        </w:rPr>
        <w:t>воспитание качеств личности, обеспечивающих социальную мобильность, способность принимать самостоятельные решения;</w:t>
      </w:r>
    </w:p>
    <w:p w:rsidR="00E64D99" w:rsidRDefault="00172D8A">
      <w:pPr>
        <w:pStyle w:val="c7"/>
        <w:numPr>
          <w:ilvl w:val="0"/>
          <w:numId w:val="10"/>
        </w:numPr>
        <w:shd w:val="clear" w:color="auto" w:fill="FFFFFF"/>
        <w:spacing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color w:val="000000"/>
        </w:rPr>
        <w:t>формирование качеств мышления, необходимых для адаптации в современном информационном обществе;</w:t>
      </w:r>
    </w:p>
    <w:p w:rsidR="00E64D99" w:rsidRDefault="00172D8A">
      <w:pPr>
        <w:pStyle w:val="c7"/>
        <w:numPr>
          <w:ilvl w:val="0"/>
          <w:numId w:val="10"/>
        </w:numPr>
        <w:shd w:val="clear" w:color="auto" w:fill="FFFFFF"/>
        <w:spacing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color w:val="000000"/>
        </w:rPr>
        <w:t>развитие интереса к математическому творчеству и математических способностей.</w:t>
      </w:r>
    </w:p>
    <w:p w:rsidR="00E64D99" w:rsidRDefault="00172D8A">
      <w:pPr>
        <w:pStyle w:val="c7"/>
        <w:shd w:val="clear" w:color="auto" w:fill="FFFFFF"/>
        <w:spacing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6"/>
          <w:b/>
          <w:bCs/>
          <w:i/>
          <w:iCs/>
          <w:color w:val="000000"/>
        </w:rPr>
        <w:t>В метапредметном направлении:</w:t>
      </w:r>
    </w:p>
    <w:p w:rsidR="00E64D99" w:rsidRDefault="00172D8A">
      <w:pPr>
        <w:pStyle w:val="c7"/>
        <w:numPr>
          <w:ilvl w:val="0"/>
          <w:numId w:val="11"/>
        </w:numPr>
        <w:shd w:val="clear" w:color="auto" w:fill="FFFFFF"/>
        <w:spacing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color w:val="000000"/>
        </w:rPr>
        <w:t>формирование представлений о математике как части общечеловеческой культуры, о значимости математики в развитии цивилизации и современного общества;</w:t>
      </w:r>
    </w:p>
    <w:p w:rsidR="00E64D99" w:rsidRDefault="00172D8A">
      <w:pPr>
        <w:pStyle w:val="c7"/>
        <w:numPr>
          <w:ilvl w:val="0"/>
          <w:numId w:val="11"/>
        </w:numPr>
        <w:shd w:val="clear" w:color="auto" w:fill="FFFFFF"/>
        <w:spacing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color w:val="000000"/>
        </w:rPr>
        <w:t>развитие представлений о математике как форме описания и методе познания действительности, создание условий для приобретения первоначального опыта математического моделирования;</w:t>
      </w:r>
    </w:p>
    <w:p w:rsidR="00E64D99" w:rsidRDefault="00172D8A">
      <w:pPr>
        <w:pStyle w:val="c7"/>
        <w:numPr>
          <w:ilvl w:val="0"/>
          <w:numId w:val="11"/>
        </w:numPr>
        <w:shd w:val="clear" w:color="auto" w:fill="FFFFFF"/>
        <w:spacing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color w:val="000000"/>
        </w:rPr>
        <w:t>формирование общих способов интеллектуальной деятельности, характерных для математики и являющихся основой познавательной культуры, значимой для различных сфер человеческой деятельности.</w:t>
      </w:r>
    </w:p>
    <w:p w:rsidR="00E64D99" w:rsidRDefault="00172D8A">
      <w:pPr>
        <w:pStyle w:val="c7"/>
        <w:shd w:val="clear" w:color="auto" w:fill="FFFFFF"/>
        <w:spacing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6"/>
          <w:b/>
          <w:bCs/>
          <w:i/>
          <w:iCs/>
          <w:color w:val="000000"/>
        </w:rPr>
        <w:t>В предметном направлении:</w:t>
      </w:r>
    </w:p>
    <w:p w:rsidR="00E64D99" w:rsidRDefault="00172D8A">
      <w:pPr>
        <w:pStyle w:val="c7"/>
        <w:numPr>
          <w:ilvl w:val="0"/>
          <w:numId w:val="12"/>
        </w:numPr>
        <w:shd w:val="clear" w:color="auto" w:fill="FFFFFF"/>
        <w:spacing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color w:val="000000"/>
        </w:rPr>
        <w:t>овладение математическими знаниями и умениями, необходимыми для продолжения обучения в старшей школе или иных общеобразовательных учреждениях, изучения смежных дисциплин, применения в повседневной жизни;</w:t>
      </w:r>
    </w:p>
    <w:p w:rsidR="00E64D99" w:rsidRDefault="00172D8A">
      <w:pPr>
        <w:pStyle w:val="c7"/>
        <w:numPr>
          <w:ilvl w:val="0"/>
          <w:numId w:val="12"/>
        </w:numPr>
        <w:shd w:val="clear" w:color="auto" w:fill="FFFFFF"/>
        <w:spacing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color w:val="000000"/>
        </w:rPr>
        <w:t>создание фундамента для математического развития, формирования механизмов мышления, характерных для математической деятельности.</w:t>
      </w:r>
    </w:p>
    <w:p w:rsidR="00E64D99" w:rsidRDefault="00172D8A">
      <w:pPr>
        <w:jc w:val="center"/>
        <w:rPr>
          <w:rFonts w:ascii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учебного предмета</w:t>
      </w:r>
    </w:p>
    <w:p w:rsidR="00E64D99" w:rsidRPr="00134966" w:rsidRDefault="00172D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color w:val="000000"/>
          <w:sz w:val="24"/>
        </w:rPr>
        <w:t xml:space="preserve">Вводное повторение. </w:t>
      </w:r>
      <w:r w:rsidRPr="00134966">
        <w:rPr>
          <w:rFonts w:ascii="Times New Roman" w:hAnsi="Times New Roman" w:cs="Times New Roman"/>
          <w:bCs/>
          <w:sz w:val="24"/>
        </w:rPr>
        <w:t xml:space="preserve">(3 час.) </w:t>
      </w:r>
    </w:p>
    <w:p w:rsidR="00E64D99" w:rsidRPr="00134966" w:rsidRDefault="00172D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134966">
        <w:rPr>
          <w:rFonts w:ascii="Times New Roman" w:hAnsi="Times New Roman" w:cs="Times New Roman"/>
          <w:bCs/>
          <w:sz w:val="24"/>
        </w:rPr>
        <w:t>Глава 9,10.Векторы. Метод координат. (18 час)</w:t>
      </w:r>
    </w:p>
    <w:p w:rsidR="00E64D99" w:rsidRPr="00134966" w:rsidRDefault="00172D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134966">
        <w:rPr>
          <w:rFonts w:ascii="Times New Roman" w:hAnsi="Times New Roman" w:cs="Times New Roman"/>
          <w:sz w:val="24"/>
        </w:rPr>
        <w:t>Понятие вектора. Равенство векторов. Сложение и вычитание векторов. Умножение вектора на число. Разложение вектора по двум неколлинеарным векторам. Координаты вектора. Простей</w:t>
      </w:r>
      <w:r w:rsidRPr="00134966">
        <w:rPr>
          <w:rFonts w:ascii="Times New Roman" w:hAnsi="Times New Roman" w:cs="Times New Roman"/>
          <w:sz w:val="24"/>
        </w:rPr>
        <w:softHyphen/>
        <w:t>шие задачи в координатах. Уравнения окружности и прямой. Применение векторов и координат при решении задач.</w:t>
      </w:r>
    </w:p>
    <w:p w:rsidR="00E64D99" w:rsidRPr="00134966" w:rsidRDefault="00172D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134966">
        <w:rPr>
          <w:rFonts w:ascii="Times New Roman" w:hAnsi="Times New Roman" w:cs="Times New Roman"/>
          <w:bCs/>
          <w:sz w:val="24"/>
        </w:rPr>
        <w:t>Глава 11.Соотношения между сторонами и углами треугольника. Скалярное произведение векторов. (12 час.)</w:t>
      </w:r>
    </w:p>
    <w:p w:rsidR="00E64D99" w:rsidRPr="00134966" w:rsidRDefault="00172D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134966">
        <w:rPr>
          <w:rFonts w:ascii="Times New Roman" w:hAnsi="Times New Roman" w:cs="Times New Roman"/>
          <w:sz w:val="24"/>
        </w:rPr>
        <w:t>Синус, косинус и тангенс угла. Теоремы синусов и косину</w:t>
      </w:r>
      <w:r w:rsidRPr="00134966">
        <w:rPr>
          <w:rFonts w:ascii="Times New Roman" w:hAnsi="Times New Roman" w:cs="Times New Roman"/>
          <w:sz w:val="24"/>
        </w:rPr>
        <w:softHyphen/>
        <w:t>сов. Решение треугольников. Скалярное произведение векторов и его применение в геометрических задачах.</w:t>
      </w:r>
    </w:p>
    <w:p w:rsidR="00E64D99" w:rsidRPr="00134966" w:rsidRDefault="00172D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134966">
        <w:rPr>
          <w:rFonts w:ascii="Times New Roman" w:hAnsi="Times New Roman" w:cs="Times New Roman"/>
          <w:bCs/>
          <w:sz w:val="24"/>
        </w:rPr>
        <w:t>Глава 12. Длина окружности и площадь круга. (12 час)</w:t>
      </w:r>
    </w:p>
    <w:p w:rsidR="00E64D99" w:rsidRDefault="00172D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lastRenderedPageBreak/>
        <w:t>Правильные многоугольники. Окружности, описанная около правильного многоугольника и вписанная в него. Построение правильных многоугольников. Длина окружности. Площадь круга.</w:t>
      </w:r>
    </w:p>
    <w:p w:rsidR="00E64D99" w:rsidRDefault="00172D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color w:val="000000"/>
          <w:sz w:val="24"/>
        </w:rPr>
        <w:t>Глава 13. Движения</w:t>
      </w:r>
      <w:r w:rsidRPr="00134966">
        <w:rPr>
          <w:rFonts w:ascii="Times New Roman" w:hAnsi="Times New Roman" w:cs="Times New Roman"/>
          <w:bCs/>
          <w:sz w:val="24"/>
        </w:rPr>
        <w:t>. (7 час.)</w:t>
      </w:r>
    </w:p>
    <w:p w:rsidR="00E64D99" w:rsidRDefault="00172D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Отображение плоскости на себя. Понятие движения. Осевая и центральная симметрии. Параллельный перенос. Поворот. На</w:t>
      </w:r>
      <w:r>
        <w:rPr>
          <w:rFonts w:ascii="Times New Roman" w:hAnsi="Times New Roman" w:cs="Times New Roman"/>
          <w:color w:val="000000"/>
          <w:sz w:val="24"/>
        </w:rPr>
        <w:softHyphen/>
        <w:t>ложения и движения.</w:t>
      </w:r>
    </w:p>
    <w:p w:rsidR="00E64D99" w:rsidRDefault="00172D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Об аксиомах геометрии</w:t>
      </w:r>
      <w:r>
        <w:rPr>
          <w:rFonts w:ascii="Times New Roman" w:hAnsi="Times New Roman" w:cs="Times New Roman"/>
          <w:bCs/>
          <w:color w:val="000000"/>
          <w:sz w:val="24"/>
        </w:rPr>
        <w:t>. (2 час.)</w:t>
      </w:r>
    </w:p>
    <w:p w:rsidR="00E64D99" w:rsidRDefault="00172D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Беседа об аксиомах геометрии.</w:t>
      </w:r>
    </w:p>
    <w:p w:rsidR="00E64D99" w:rsidRDefault="00172D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color w:val="000000"/>
          <w:sz w:val="24"/>
        </w:rPr>
        <w:t>Глава 14.</w:t>
      </w:r>
      <w:r w:rsidR="009C733A">
        <w:rPr>
          <w:rFonts w:ascii="Times New Roman" w:hAnsi="Times New Roman" w:cs="Times New Roman"/>
          <w:bCs/>
          <w:color w:val="000000"/>
          <w:sz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</w:rPr>
        <w:t>Начальные сведения из стереометрии</w:t>
      </w:r>
      <w:r w:rsidRPr="00134966">
        <w:rPr>
          <w:rFonts w:ascii="Times New Roman" w:hAnsi="Times New Roman" w:cs="Times New Roman"/>
          <w:bCs/>
          <w:sz w:val="24"/>
        </w:rPr>
        <w:t>. (7 час.)</w:t>
      </w:r>
    </w:p>
    <w:p w:rsidR="00E64D99" w:rsidRDefault="00172D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Предмет стереометрии. Геометрические тела и поверхности. Многогранники: призма, параллелепипед, пирамида» формулы для вычисления их объемов. Тела и поверхности вращения: ци</w:t>
      </w:r>
      <w:r>
        <w:rPr>
          <w:rFonts w:ascii="Times New Roman" w:hAnsi="Times New Roman" w:cs="Times New Roman"/>
          <w:color w:val="000000"/>
          <w:sz w:val="24"/>
        </w:rPr>
        <w:softHyphen/>
        <w:t>линдр, конус, сфера, шар, формулы для вычисления их площа</w:t>
      </w:r>
      <w:r>
        <w:rPr>
          <w:rFonts w:ascii="Times New Roman" w:hAnsi="Times New Roman" w:cs="Times New Roman"/>
          <w:color w:val="000000"/>
          <w:sz w:val="24"/>
        </w:rPr>
        <w:softHyphen/>
        <w:t>дей поверхностей и объемов.</w:t>
      </w:r>
    </w:p>
    <w:p w:rsidR="00E64D99" w:rsidRPr="005552DA" w:rsidRDefault="0003228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</w:rPr>
      </w:pPr>
      <w:r>
        <w:rPr>
          <w:rFonts w:ascii="Times New Roman" w:hAnsi="Times New Roman" w:cs="Times New Roman"/>
          <w:bCs/>
          <w:color w:val="000000"/>
          <w:sz w:val="24"/>
        </w:rPr>
        <w:t>Повторение. Решение задач. (</w:t>
      </w:r>
      <w:r w:rsidR="00134966" w:rsidRPr="00134966">
        <w:rPr>
          <w:rFonts w:ascii="Times New Roman" w:hAnsi="Times New Roman" w:cs="Times New Roman"/>
          <w:bCs/>
          <w:sz w:val="24"/>
        </w:rPr>
        <w:t>7</w:t>
      </w:r>
      <w:r w:rsidR="00172D8A" w:rsidRPr="00134966">
        <w:rPr>
          <w:rFonts w:ascii="Times New Roman" w:hAnsi="Times New Roman" w:cs="Times New Roman"/>
          <w:bCs/>
          <w:sz w:val="24"/>
        </w:rPr>
        <w:t xml:space="preserve"> час.)</w:t>
      </w:r>
      <w:r w:rsidR="005552DA" w:rsidRPr="00134966">
        <w:rPr>
          <w:rFonts w:ascii="Times New Roman" w:hAnsi="Times New Roman" w:cs="Times New Roman"/>
          <w:bCs/>
          <w:sz w:val="24"/>
        </w:rPr>
        <w:t xml:space="preserve"> </w:t>
      </w:r>
    </w:p>
    <w:p w:rsidR="00E64D99" w:rsidRDefault="00E64D99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</w:rPr>
      </w:pPr>
    </w:p>
    <w:p w:rsidR="00E64D99" w:rsidRDefault="00172D8A">
      <w:pPr>
        <w:spacing w:after="0"/>
        <w:ind w:firstLine="369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Тематическое планирование.</w:t>
      </w:r>
    </w:p>
    <w:p w:rsidR="00E64D99" w:rsidRDefault="00172D8A">
      <w:pPr>
        <w:spacing w:after="120"/>
        <w:ind w:firstLine="36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bCs/>
          <w:color w:val="000000"/>
          <w:sz w:val="24"/>
        </w:rPr>
        <w:t xml:space="preserve">Вводное повторение </w:t>
      </w:r>
      <w:r>
        <w:rPr>
          <w:rFonts w:ascii="Times New Roman" w:hAnsi="Times New Roman" w:cs="Times New Roman"/>
          <w:sz w:val="24"/>
          <w:szCs w:val="24"/>
        </w:rPr>
        <w:t>Цель: повторение, обобщение и систематизация знаний, умений и навыков за курс геометрии 8 класса.</w:t>
      </w:r>
    </w:p>
    <w:p w:rsidR="00E64D99" w:rsidRDefault="00172D8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Векторы. Метод координат </w:t>
      </w:r>
    </w:p>
    <w:p w:rsidR="00E64D99" w:rsidRDefault="00172D8A">
      <w:pPr>
        <w:pStyle w:val="af1"/>
        <w:widowControl w:val="0"/>
        <w:tabs>
          <w:tab w:val="left" w:pos="9349"/>
        </w:tabs>
        <w:spacing w:after="0" w:line="252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Вектор. Длина (модуль) вектора. Равенство векторов.  Операции над векторами: </w:t>
      </w:r>
      <w:r>
        <w:rPr>
          <w:rFonts w:ascii="Times New Roman" w:hAnsi="Times New Roman" w:cs="Times New Roman"/>
          <w:sz w:val="24"/>
          <w:szCs w:val="24"/>
        </w:rPr>
        <w:t>сложение и вычитание векторов, умножение вектора на число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разложение.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Применение векторов к решению задач: средняя линия трапеции. Координаты вектора. Решение простейших задач в координатах. </w:t>
      </w:r>
      <w:r>
        <w:rPr>
          <w:rFonts w:ascii="Times New Roman" w:hAnsi="Times New Roman" w:cs="Times New Roman"/>
          <w:sz w:val="24"/>
          <w:szCs w:val="24"/>
        </w:rPr>
        <w:t>Коллинеарные векторы. Проекция на ось. Разложение вектора по координатным осям. Уравнение прямой и окружности.</w:t>
      </w:r>
    </w:p>
    <w:p w:rsidR="00E64D99" w:rsidRDefault="00172D8A">
      <w:pPr>
        <w:pStyle w:val="af1"/>
        <w:widowControl w:val="0"/>
        <w:spacing w:after="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Основная цель — сформировать понятие вектора как направленного отрезка, показать учащимся применение вектора к решению простейших задач.</w:t>
      </w:r>
    </w:p>
    <w:p w:rsidR="00E64D99" w:rsidRDefault="00172D8A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изучении данной темы основное внимание уделяется выполнению операций над векторами в геометрической форме. Понятие равенства векторов вводится на интуитивной основе. Завершается изучение темы знакомством с понятием координат вектора.</w:t>
      </w:r>
    </w:p>
    <w:p w:rsidR="00E64D99" w:rsidRDefault="00172D8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Соотношения между сторонами и углами треугольника. Скалярное произведение векторов. </w:t>
      </w:r>
    </w:p>
    <w:p w:rsidR="00E64D99" w:rsidRDefault="00172D8A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Синус, косинус и тангенс угла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0° до 180°; приведение к острому углу. Основное тригонометрическое тождество. Формулы, связывающие синус, косинус, тангенс, котангенс одного и того же угла.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Формула, выражающая площадь треугольника через две стороны и угол между ними. Теорема косинусов и теорема синусов; примеры их применения для вычисления элементов треугольника. Скалярное произведение векторов. Угол между векторами. </w:t>
      </w:r>
    </w:p>
    <w:p w:rsidR="00E64D99" w:rsidRDefault="00172D8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Основная цель — познакомить учащихся с основными алгоритмами решения произвольных треугольников.</w:t>
      </w:r>
    </w:p>
    <w:p w:rsidR="00E64D99" w:rsidRDefault="00172D8A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процессе изучения данной темы знания учащихся о треугольниках дополняются сведениями о методах вычисления элементов произвольных треугольников, основанных на теоремах синусов и косинусов. Кроме того, здесь же учащиеся знакомятся еще с одной формулой площади треугольника. При этом воспроизведения доказательств этих теорем от учащихся можно не требовать.</w:t>
      </w:r>
    </w:p>
    <w:p w:rsidR="00E64D99" w:rsidRDefault="00172D8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3. Длина окружности и площадь круга </w:t>
      </w:r>
    </w:p>
    <w:p w:rsidR="00E64D99" w:rsidRDefault="00172D8A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Правильные многоугольники. </w:t>
      </w:r>
      <w:r>
        <w:rPr>
          <w:rFonts w:ascii="Times New Roman" w:hAnsi="Times New Roman" w:cs="Times New Roman"/>
          <w:color w:val="000000"/>
          <w:sz w:val="24"/>
          <w:szCs w:val="24"/>
        </w:rPr>
        <w:t>Вписанные и описанные окружности правильного многоугольника. Формулы, выражающие площадь правильного многоугольника через периметр и радиус вписанной окружности. Построение правильных многоугольников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Длина окружности. Число </w:t>
      </w:r>
      <m:oMath>
        <m:r>
          <w:rPr>
            <w:rFonts w:ascii="Cambria Math" w:hAnsi="Cambria Math"/>
          </w:rPr>
          <m:t>π</m:t>
        </m:r>
      </m:oMath>
      <w:r>
        <w:rPr>
          <w:rFonts w:ascii="Times New Roman" w:hAnsi="Times New Roman" w:cs="Times New Roman"/>
          <w:sz w:val="24"/>
          <w:szCs w:val="24"/>
        </w:rPr>
        <w:t xml:space="preserve">.Площадь круга и площадь сектора. </w:t>
      </w:r>
    </w:p>
    <w:p w:rsidR="00E64D99" w:rsidRDefault="00172D8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Основная цель — расширить и систематизировать знания учащихся об окружностях и многоугольниках. В этой теме учащиеся знакомятся с окружностями, вписанными в правильные многоугольники, и окружностями, описанными около правильных многоугольников, и их свойствами. При этом воспроизведения доказательств этих теорем можно не требовать от всех учащихся.</w:t>
      </w:r>
    </w:p>
    <w:p w:rsidR="00E64D99" w:rsidRDefault="00172D8A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Здесь учащиеся на интуитивном уровне знакомятся с понятием предела и с его помощью рассматривают вывод формул длины окружности и площади круга.</w:t>
      </w:r>
    </w:p>
    <w:p w:rsidR="00E64D99" w:rsidRDefault="00172D8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Движение </w:t>
      </w:r>
    </w:p>
    <w:p w:rsidR="00E64D99" w:rsidRDefault="00172D8A">
      <w:pPr>
        <w:pStyle w:val="af1"/>
        <w:widowControl w:val="0"/>
        <w:tabs>
          <w:tab w:val="left" w:pos="9349"/>
        </w:tabs>
        <w:spacing w:after="0" w:line="252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Примеры движений фигур. Параллельный перенос и поворот. </w:t>
      </w:r>
    </w:p>
    <w:p w:rsidR="00E64D99" w:rsidRDefault="00172D8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Основная цель — познакомить учащихся с понятием движения на плоскости: симметриями, параллельным переносом, поворотом.</w:t>
      </w:r>
    </w:p>
    <w:p w:rsidR="00E64D99" w:rsidRDefault="00172D8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Понятие отображения плоскости на себя как основы для введения понятия движения рассматривается на интуитивном уровне с привлечением уже известных учащимся понятий осевой и центральной симметрии. Изучение понятия движения и его свойств дается в ознакомительном плане.                </w:t>
      </w:r>
    </w:p>
    <w:p w:rsidR="00E64D99" w:rsidRDefault="00172D8A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изучении темы основное внимание следует уделить выработке навыков построения образов точек, отрезков, треугольников при симметриях, параллельном переносе, повороте.</w:t>
      </w:r>
    </w:p>
    <w:p w:rsidR="00E64D99" w:rsidRDefault="00172D8A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Повторение. Решение задач. </w:t>
      </w:r>
      <w:r>
        <w:br w:type="page"/>
      </w:r>
    </w:p>
    <w:p w:rsidR="00E64D99" w:rsidRDefault="00E64D99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4D99" w:rsidRDefault="00172D8A">
      <w:pPr>
        <w:shd w:val="clear" w:color="auto" w:fill="FFFFFF"/>
        <w:spacing w:after="150" w:line="30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Контроль реализации программы</w:t>
      </w:r>
    </w:p>
    <w:tbl>
      <w:tblPr>
        <w:tblW w:w="946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816"/>
        <w:gridCol w:w="6804"/>
        <w:gridCol w:w="1844"/>
      </w:tblGrid>
      <w:tr w:rsidR="00E64D99">
        <w:tc>
          <w:tcPr>
            <w:tcW w:w="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№</w:t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Тема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Дата</w:t>
            </w:r>
          </w:p>
        </w:tc>
      </w:tr>
      <w:tr w:rsidR="00E64D99">
        <w:tc>
          <w:tcPr>
            <w:tcW w:w="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150" w:line="300" w:lineRule="atLeas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Входная контрольная работа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64D99" w:rsidRDefault="00F9599F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09</w:t>
            </w:r>
            <w:r w:rsidR="00172D8A">
              <w:rPr>
                <w:rFonts w:ascii="Times New Roman" w:eastAsia="Times New Roman" w:hAnsi="Times New Roman"/>
              </w:rPr>
              <w:t>.09</w:t>
            </w:r>
          </w:p>
        </w:tc>
      </w:tr>
      <w:tr w:rsidR="00E64D99">
        <w:tc>
          <w:tcPr>
            <w:tcW w:w="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150" w:line="300" w:lineRule="atLeas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Контрольная работа № 1 «Векторы»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64D99" w:rsidRDefault="00E96BEF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  <w:r w:rsidR="00733343">
              <w:rPr>
                <w:rFonts w:ascii="Times New Roman" w:eastAsia="Times New Roman" w:hAnsi="Times New Roman"/>
              </w:rPr>
              <w:t>1</w:t>
            </w:r>
            <w:r w:rsidR="00172D8A">
              <w:rPr>
                <w:rFonts w:ascii="Times New Roman" w:eastAsia="Times New Roman" w:hAnsi="Times New Roman"/>
              </w:rPr>
              <w:t>.10</w:t>
            </w:r>
          </w:p>
        </w:tc>
      </w:tr>
      <w:tr w:rsidR="00E64D99">
        <w:tc>
          <w:tcPr>
            <w:tcW w:w="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150" w:line="300" w:lineRule="atLeas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Контрольная работа № 2 «Метод координат»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64D99" w:rsidRDefault="002E7A7B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  <w:r w:rsidR="00733343">
              <w:rPr>
                <w:rFonts w:ascii="Times New Roman" w:eastAsia="Times New Roman" w:hAnsi="Times New Roman"/>
              </w:rPr>
              <w:t>8</w:t>
            </w:r>
            <w:r w:rsidR="00172D8A">
              <w:rPr>
                <w:rFonts w:ascii="Times New Roman" w:eastAsia="Times New Roman" w:hAnsi="Times New Roman"/>
              </w:rPr>
              <w:t>.11</w:t>
            </w:r>
          </w:p>
        </w:tc>
      </w:tr>
      <w:tr w:rsidR="00E64D99">
        <w:tc>
          <w:tcPr>
            <w:tcW w:w="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150" w:line="300" w:lineRule="atLeas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Контрольная работа  за </w:t>
            </w:r>
            <w:r>
              <w:rPr>
                <w:rFonts w:ascii="Times New Roman" w:eastAsia="Times New Roman" w:hAnsi="Times New Roman"/>
                <w:lang w:val="en-US"/>
              </w:rPr>
              <w:t>I</w:t>
            </w:r>
            <w:r>
              <w:rPr>
                <w:rFonts w:ascii="Times New Roman" w:eastAsia="Times New Roman" w:hAnsi="Times New Roman"/>
              </w:rPr>
              <w:t xml:space="preserve"> полугодие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64D99" w:rsidRDefault="002E7A7B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  <w:r w:rsidR="00733343">
              <w:rPr>
                <w:rFonts w:ascii="Times New Roman" w:eastAsia="Times New Roman" w:hAnsi="Times New Roman"/>
              </w:rPr>
              <w:t>3</w:t>
            </w:r>
            <w:r w:rsidR="00172D8A">
              <w:rPr>
                <w:rFonts w:ascii="Times New Roman" w:eastAsia="Times New Roman" w:hAnsi="Times New Roman"/>
              </w:rPr>
              <w:t>.12</w:t>
            </w:r>
          </w:p>
        </w:tc>
      </w:tr>
      <w:tr w:rsidR="00E64D99">
        <w:tc>
          <w:tcPr>
            <w:tcW w:w="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150" w:line="300" w:lineRule="atLeas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Контрольная работа № 3 «Соотношения в треугольнике. Скалярное произведение векторов»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64D99" w:rsidRDefault="002E7A7B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  <w:r w:rsidR="00733343">
              <w:rPr>
                <w:rFonts w:ascii="Times New Roman" w:eastAsia="Times New Roman" w:hAnsi="Times New Roman"/>
              </w:rPr>
              <w:t>3</w:t>
            </w:r>
            <w:r w:rsidR="00172D8A">
              <w:rPr>
                <w:rFonts w:ascii="Times New Roman" w:eastAsia="Times New Roman" w:hAnsi="Times New Roman"/>
              </w:rPr>
              <w:t>.01</w:t>
            </w:r>
          </w:p>
        </w:tc>
      </w:tr>
      <w:tr w:rsidR="00E64D99">
        <w:tc>
          <w:tcPr>
            <w:tcW w:w="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150" w:line="300" w:lineRule="atLeas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Контрольная работа № 4 «Длина окружности и площадь круга»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64D99" w:rsidRDefault="002E7A7B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  <w:r w:rsidR="00733343">
              <w:rPr>
                <w:rFonts w:ascii="Times New Roman" w:eastAsia="Times New Roman" w:hAnsi="Times New Roman"/>
              </w:rPr>
              <w:t>8</w:t>
            </w:r>
            <w:r w:rsidR="00172D8A">
              <w:rPr>
                <w:rFonts w:ascii="Times New Roman" w:eastAsia="Times New Roman" w:hAnsi="Times New Roman"/>
              </w:rPr>
              <w:t>.02</w:t>
            </w:r>
          </w:p>
        </w:tc>
      </w:tr>
      <w:tr w:rsidR="00E64D99">
        <w:tc>
          <w:tcPr>
            <w:tcW w:w="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150" w:line="300" w:lineRule="atLeas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Контрольная работа № 5 «Движения»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64D99" w:rsidRDefault="00E96BEF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  <w:r w:rsidR="00733343">
              <w:rPr>
                <w:rFonts w:ascii="Times New Roman" w:eastAsia="Times New Roman" w:hAnsi="Times New Roman"/>
              </w:rPr>
              <w:t>4</w:t>
            </w:r>
            <w:r w:rsidR="00172D8A">
              <w:rPr>
                <w:rFonts w:ascii="Times New Roman" w:eastAsia="Times New Roman" w:hAnsi="Times New Roman"/>
              </w:rPr>
              <w:t>.0</w:t>
            </w:r>
            <w:r>
              <w:rPr>
                <w:rFonts w:ascii="Times New Roman" w:eastAsia="Times New Roman" w:hAnsi="Times New Roman"/>
              </w:rPr>
              <w:t>3</w:t>
            </w:r>
          </w:p>
        </w:tc>
      </w:tr>
      <w:tr w:rsidR="00E64D99">
        <w:tc>
          <w:tcPr>
            <w:tcW w:w="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150" w:line="300" w:lineRule="atLeas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Итоговая контрольная работа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64D99" w:rsidRDefault="0010159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  <w:r w:rsidR="00733343">
              <w:rPr>
                <w:rFonts w:ascii="Times New Roman" w:eastAsia="Times New Roman" w:hAnsi="Times New Roman"/>
              </w:rPr>
              <w:t>6</w:t>
            </w:r>
            <w:r w:rsidR="00172D8A">
              <w:rPr>
                <w:rFonts w:ascii="Times New Roman" w:eastAsia="Times New Roman" w:hAnsi="Times New Roman"/>
              </w:rPr>
              <w:t>.05</w:t>
            </w:r>
          </w:p>
        </w:tc>
      </w:tr>
    </w:tbl>
    <w:p w:rsidR="00E64D99" w:rsidRDefault="00E64D99">
      <w:pPr>
        <w:sectPr w:rsidR="00E64D99">
          <w:footerReference w:type="default" r:id="rId19"/>
          <w:pgSz w:w="11906" w:h="16838"/>
          <w:pgMar w:top="1134" w:right="850" w:bottom="1134" w:left="1701" w:header="0" w:footer="708" w:gutter="0"/>
          <w:cols w:space="720"/>
          <w:formProt w:val="0"/>
          <w:docGrid w:linePitch="360" w:charSpace="-2049"/>
        </w:sectPr>
      </w:pPr>
    </w:p>
    <w:p w:rsidR="00E64D99" w:rsidRDefault="00172D8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Календарно-тематическое планирование</w:t>
      </w:r>
    </w:p>
    <w:p w:rsidR="00E64D99" w:rsidRDefault="00172D8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 геометрии в 9 классе.</w:t>
      </w:r>
    </w:p>
    <w:p w:rsidR="00E64D99" w:rsidRDefault="00E64D99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64D99" w:rsidRDefault="00172D8A">
      <w:pPr>
        <w:spacing w:after="0"/>
        <w:ind w:left="6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 </w:t>
      </w:r>
      <w:r w:rsidR="0003228B">
        <w:rPr>
          <w:rFonts w:ascii="Times New Roman" w:hAnsi="Times New Roman"/>
          <w:sz w:val="24"/>
          <w:szCs w:val="24"/>
        </w:rPr>
        <w:t>четверть - 1</w:t>
      </w:r>
      <w:r w:rsidR="00FC433C">
        <w:rPr>
          <w:rFonts w:ascii="Times New Roman" w:hAnsi="Times New Roman"/>
          <w:sz w:val="24"/>
          <w:szCs w:val="24"/>
        </w:rPr>
        <w:t>7</w:t>
      </w:r>
      <w:r w:rsidR="0003228B">
        <w:rPr>
          <w:rFonts w:ascii="Times New Roman" w:hAnsi="Times New Roman"/>
          <w:sz w:val="24"/>
          <w:szCs w:val="24"/>
        </w:rPr>
        <w:t xml:space="preserve"> ч.     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="0003228B">
        <w:rPr>
          <w:rFonts w:ascii="Times New Roman" w:hAnsi="Times New Roman"/>
          <w:sz w:val="24"/>
          <w:szCs w:val="24"/>
        </w:rPr>
        <w:t xml:space="preserve">                 2 четверть – 1</w:t>
      </w:r>
      <w:r w:rsidR="00413BEB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ч.     </w:t>
      </w:r>
    </w:p>
    <w:p w:rsidR="00E64D99" w:rsidRDefault="00172D8A">
      <w:pPr>
        <w:spacing w:after="0"/>
        <w:ind w:left="6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 четверть – 1</w:t>
      </w:r>
      <w:r w:rsidR="00E96BEF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ч.                       </w:t>
      </w:r>
      <w:r w:rsidR="0003228B">
        <w:rPr>
          <w:rFonts w:ascii="Times New Roman" w:hAnsi="Times New Roman"/>
          <w:sz w:val="24"/>
          <w:szCs w:val="24"/>
        </w:rPr>
        <w:t xml:space="preserve">                 4 четверть – 1</w:t>
      </w:r>
      <w:r w:rsidR="00413BEB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ч.         </w:t>
      </w:r>
      <w:r w:rsidR="002E7A7B">
        <w:rPr>
          <w:rFonts w:ascii="Times New Roman" w:hAnsi="Times New Roman"/>
          <w:sz w:val="24"/>
          <w:szCs w:val="24"/>
        </w:rPr>
        <w:t xml:space="preserve">                      Всего – 6</w:t>
      </w:r>
      <w:r w:rsidR="00EC3297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ч.</w:t>
      </w:r>
    </w:p>
    <w:p w:rsidR="00E64D99" w:rsidRDefault="00E64D99">
      <w:pPr>
        <w:spacing w:after="0"/>
        <w:ind w:left="624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0064" w:type="dxa"/>
        <w:tblInd w:w="39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4A0" w:firstRow="1" w:lastRow="0" w:firstColumn="1" w:lastColumn="0" w:noHBand="0" w:noVBand="1"/>
      </w:tblPr>
      <w:tblGrid>
        <w:gridCol w:w="849"/>
        <w:gridCol w:w="6236"/>
        <w:gridCol w:w="932"/>
        <w:gridCol w:w="1053"/>
        <w:gridCol w:w="994"/>
      </w:tblGrid>
      <w:tr w:rsidR="00E64D99" w:rsidTr="00EC3297">
        <w:trPr>
          <w:trHeight w:val="20"/>
        </w:trPr>
        <w:tc>
          <w:tcPr>
            <w:tcW w:w="84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  <w:p w:rsidR="00E64D99" w:rsidRDefault="00E64D99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Раздел, название урока в поурочном планировании</w:t>
            </w:r>
          </w:p>
        </w:tc>
        <w:tc>
          <w:tcPr>
            <w:tcW w:w="93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pStyle w:val="af2"/>
              <w:spacing w:line="240" w:lineRule="atLeast"/>
              <w:rPr>
                <w:b/>
              </w:rPr>
            </w:pPr>
            <w:r>
              <w:rPr>
                <w:b/>
              </w:rPr>
              <w:t>Коли</w:t>
            </w:r>
          </w:p>
          <w:p w:rsidR="00E64D99" w:rsidRDefault="00172D8A">
            <w:pPr>
              <w:pStyle w:val="af2"/>
              <w:spacing w:line="240" w:lineRule="atLeast"/>
              <w:rPr>
                <w:b/>
              </w:rPr>
            </w:pPr>
            <w:proofErr w:type="spellStart"/>
            <w:r>
              <w:rPr>
                <w:b/>
              </w:rPr>
              <w:t>чество</w:t>
            </w:r>
            <w:proofErr w:type="spellEnd"/>
            <w:r>
              <w:rPr>
                <w:b/>
              </w:rPr>
              <w:t xml:space="preserve"> часов</w:t>
            </w:r>
          </w:p>
        </w:tc>
        <w:tc>
          <w:tcPr>
            <w:tcW w:w="20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E64D99" w:rsidTr="00EC3297">
        <w:trPr>
          <w:trHeight w:val="20"/>
        </w:trPr>
        <w:tc>
          <w:tcPr>
            <w:tcW w:w="84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E64D99" w:rsidTr="00EC3297">
        <w:trPr>
          <w:trHeight w:val="20"/>
        </w:trPr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Вводное повторение</w:t>
            </w:r>
          </w:p>
        </w:tc>
        <w:tc>
          <w:tcPr>
            <w:tcW w:w="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D99" w:rsidTr="00EC3297">
        <w:trPr>
          <w:trHeight w:val="20"/>
        </w:trPr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Многоугольники (определение, свойства, формулы площадей). </w:t>
            </w:r>
          </w:p>
        </w:tc>
        <w:tc>
          <w:tcPr>
            <w:tcW w:w="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342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D99" w:rsidTr="00EC3297">
        <w:trPr>
          <w:trHeight w:val="20"/>
        </w:trPr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Подобные треугольники (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определение, свойства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). </w:t>
            </w:r>
          </w:p>
        </w:tc>
        <w:tc>
          <w:tcPr>
            <w:tcW w:w="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342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D99" w:rsidTr="00EC3297">
        <w:trPr>
          <w:trHeight w:val="20"/>
        </w:trPr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Входная к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онтрольная работа </w:t>
            </w:r>
          </w:p>
        </w:tc>
        <w:tc>
          <w:tcPr>
            <w:tcW w:w="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934297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  <w:r w:rsidR="00172D8A">
              <w:rPr>
                <w:rFonts w:ascii="Times New Roman" w:hAnsi="Times New Roman" w:cs="Times New Roman"/>
                <w:b/>
                <w:sz w:val="24"/>
                <w:szCs w:val="24"/>
              </w:rPr>
              <w:t>.09.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D99" w:rsidTr="00EC3297">
        <w:trPr>
          <w:trHeight w:val="20"/>
        </w:trPr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Глава Ι. Векторы.</w:t>
            </w:r>
          </w:p>
        </w:tc>
        <w:tc>
          <w:tcPr>
            <w:tcW w:w="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D99" w:rsidTr="00EC3297">
        <w:trPr>
          <w:trHeight w:val="20"/>
        </w:trPr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§ 1. Понятие вектора</w:t>
            </w:r>
          </w:p>
        </w:tc>
        <w:tc>
          <w:tcPr>
            <w:tcW w:w="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D99" w:rsidTr="00EC3297">
        <w:trPr>
          <w:trHeight w:val="20"/>
        </w:trPr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вектора. Равенство векторов.</w:t>
            </w:r>
          </w:p>
        </w:tc>
        <w:tc>
          <w:tcPr>
            <w:tcW w:w="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342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D99" w:rsidTr="00EC3297">
        <w:trPr>
          <w:trHeight w:val="20"/>
        </w:trPr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Откладывание вектора от данной точки.</w:t>
            </w:r>
          </w:p>
        </w:tc>
        <w:tc>
          <w:tcPr>
            <w:tcW w:w="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B16705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342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72D8A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D99" w:rsidTr="00EC3297">
        <w:trPr>
          <w:trHeight w:val="20"/>
        </w:trPr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§ 2. Сложение и вычитание векторов.</w:t>
            </w:r>
          </w:p>
        </w:tc>
        <w:tc>
          <w:tcPr>
            <w:tcW w:w="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D99" w:rsidTr="00EC3297">
        <w:trPr>
          <w:trHeight w:val="20"/>
        </w:trPr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Сумма двух векторов.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Законы сложения векторов.</w:t>
            </w:r>
          </w:p>
        </w:tc>
        <w:tc>
          <w:tcPr>
            <w:tcW w:w="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787612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342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72D8A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D99" w:rsidTr="00EC3297">
        <w:trPr>
          <w:trHeight w:val="20"/>
        </w:trPr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Вычитание векторов</w:t>
            </w:r>
          </w:p>
        </w:tc>
        <w:tc>
          <w:tcPr>
            <w:tcW w:w="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B16705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342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72D8A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D99" w:rsidTr="00EC3297">
        <w:trPr>
          <w:trHeight w:val="20"/>
        </w:trPr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 «Сложение и вычитание векторов»</w:t>
            </w:r>
          </w:p>
        </w:tc>
        <w:tc>
          <w:tcPr>
            <w:tcW w:w="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B16705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342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72D8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D99" w:rsidTr="00EC3297">
        <w:trPr>
          <w:trHeight w:val="20"/>
        </w:trPr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§ 3. Умножение вектора на число. Применение векторов к решению задач. </w:t>
            </w:r>
          </w:p>
        </w:tc>
        <w:tc>
          <w:tcPr>
            <w:tcW w:w="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D99" w:rsidTr="00EC3297">
        <w:trPr>
          <w:trHeight w:val="20"/>
        </w:trPr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Умножение вектора на число</w:t>
            </w:r>
          </w:p>
        </w:tc>
        <w:tc>
          <w:tcPr>
            <w:tcW w:w="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934297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B167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876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72D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D99" w:rsidTr="00EC3297">
        <w:trPr>
          <w:trHeight w:val="20"/>
        </w:trPr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 векторов к решению задач</w:t>
            </w:r>
          </w:p>
        </w:tc>
        <w:tc>
          <w:tcPr>
            <w:tcW w:w="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B16705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342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72D8A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D99" w:rsidTr="00EC3297">
        <w:trPr>
          <w:trHeight w:val="20"/>
        </w:trPr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линия трапеции</w:t>
            </w:r>
          </w:p>
        </w:tc>
        <w:tc>
          <w:tcPr>
            <w:tcW w:w="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B16705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342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72D8A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D99" w:rsidTr="00EC3297">
        <w:trPr>
          <w:trHeight w:val="20"/>
        </w:trPr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1 «Векторы»</w:t>
            </w:r>
          </w:p>
        </w:tc>
        <w:tc>
          <w:tcPr>
            <w:tcW w:w="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E64D99" w:rsidRDefault="00787612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3334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72D8A">
              <w:rPr>
                <w:rFonts w:ascii="Times New Roman" w:hAnsi="Times New Roman" w:cs="Times New Roman"/>
                <w:b/>
                <w:sz w:val="24"/>
                <w:szCs w:val="24"/>
              </w:rPr>
              <w:t>.10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D99" w:rsidTr="00EC3297">
        <w:trPr>
          <w:trHeight w:val="20"/>
        </w:trPr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Глава ΙΙ.  Метод координат.</w:t>
            </w:r>
          </w:p>
        </w:tc>
        <w:tc>
          <w:tcPr>
            <w:tcW w:w="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D99" w:rsidTr="00EC3297">
        <w:trPr>
          <w:trHeight w:val="20"/>
        </w:trPr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§ 1. Координаты вектора</w:t>
            </w:r>
          </w:p>
        </w:tc>
        <w:tc>
          <w:tcPr>
            <w:tcW w:w="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D99" w:rsidTr="00EC3297">
        <w:trPr>
          <w:trHeight w:val="20"/>
        </w:trPr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napToGrid w:val="0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Координаты вектора</w:t>
            </w:r>
          </w:p>
        </w:tc>
        <w:tc>
          <w:tcPr>
            <w:tcW w:w="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B16705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342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72D8A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D99" w:rsidTr="00EC3297">
        <w:trPr>
          <w:trHeight w:val="20"/>
        </w:trPr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§ 2. Простейшие задачи в координатах</w:t>
            </w:r>
          </w:p>
        </w:tc>
        <w:tc>
          <w:tcPr>
            <w:tcW w:w="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D99" w:rsidTr="00EC3297">
        <w:trPr>
          <w:trHeight w:val="20"/>
        </w:trPr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Простейшие задачи в координатах</w:t>
            </w:r>
          </w:p>
        </w:tc>
        <w:tc>
          <w:tcPr>
            <w:tcW w:w="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B16705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3429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72D8A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D99" w:rsidTr="00EC3297">
        <w:trPr>
          <w:trHeight w:val="20"/>
        </w:trPr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Простейшие задачи в координатах</w:t>
            </w:r>
          </w:p>
        </w:tc>
        <w:tc>
          <w:tcPr>
            <w:tcW w:w="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B16705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342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72D8A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D99" w:rsidTr="00EC3297">
        <w:trPr>
          <w:trHeight w:val="20"/>
        </w:trPr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§ 3. Уравнение окружности и прямой</w:t>
            </w:r>
          </w:p>
        </w:tc>
        <w:tc>
          <w:tcPr>
            <w:tcW w:w="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D99" w:rsidTr="00EC3297">
        <w:trPr>
          <w:trHeight w:val="20"/>
        </w:trPr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Уравнение окружности</w:t>
            </w:r>
          </w:p>
        </w:tc>
        <w:tc>
          <w:tcPr>
            <w:tcW w:w="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B16705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342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72D8A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D99" w:rsidTr="00EC3297">
        <w:trPr>
          <w:trHeight w:val="20"/>
        </w:trPr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Уравнение прямой</w:t>
            </w:r>
          </w:p>
        </w:tc>
        <w:tc>
          <w:tcPr>
            <w:tcW w:w="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B16705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3429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 w:rsidR="00172D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D99" w:rsidTr="00EC3297">
        <w:trPr>
          <w:trHeight w:val="20"/>
        </w:trPr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Уравнение окружности и прямой. Решение задач.</w:t>
            </w:r>
          </w:p>
        </w:tc>
        <w:tc>
          <w:tcPr>
            <w:tcW w:w="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47CF2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C35B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16705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72D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D99" w:rsidTr="00EC3297">
        <w:trPr>
          <w:trHeight w:val="20"/>
        </w:trPr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 по теме: «Метод координат»</w:t>
            </w:r>
          </w:p>
        </w:tc>
        <w:tc>
          <w:tcPr>
            <w:tcW w:w="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B16705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C35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72D8A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D99" w:rsidTr="00EC3297">
        <w:trPr>
          <w:trHeight w:val="20"/>
        </w:trPr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 по теме: «Метод координат»</w:t>
            </w:r>
          </w:p>
        </w:tc>
        <w:tc>
          <w:tcPr>
            <w:tcW w:w="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B16705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C35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72D8A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D99" w:rsidTr="00EC3297">
        <w:trPr>
          <w:trHeight w:val="20"/>
        </w:trPr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Контрольная работа № 2 «Метод координат»</w:t>
            </w:r>
          </w:p>
        </w:tc>
        <w:tc>
          <w:tcPr>
            <w:tcW w:w="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B16705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C35B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172D8A">
              <w:rPr>
                <w:rFonts w:ascii="Times New Roman" w:hAnsi="Times New Roman" w:cs="Times New Roman"/>
                <w:b/>
                <w:sz w:val="24"/>
                <w:szCs w:val="24"/>
              </w:rPr>
              <w:t>.11.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D99" w:rsidTr="00EC3297">
        <w:trPr>
          <w:trHeight w:val="20"/>
        </w:trPr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Глава ΙΙΙ. Соотношения между сторонами и углами треугольника. Скалярное произведение векторов</w:t>
            </w:r>
          </w:p>
        </w:tc>
        <w:tc>
          <w:tcPr>
            <w:tcW w:w="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D99" w:rsidTr="00EC3297">
        <w:trPr>
          <w:trHeight w:val="20"/>
        </w:trPr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§ 1. Синус, косинус, тангенс угла</w:t>
            </w:r>
          </w:p>
        </w:tc>
        <w:tc>
          <w:tcPr>
            <w:tcW w:w="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D99" w:rsidTr="00EC3297">
        <w:trPr>
          <w:trHeight w:val="20"/>
        </w:trPr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контрольной работы. Синус, косинус и тангенс угла</w:t>
            </w:r>
          </w:p>
        </w:tc>
        <w:tc>
          <w:tcPr>
            <w:tcW w:w="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B16705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C35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72D8A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D99" w:rsidTr="00EC3297">
        <w:trPr>
          <w:trHeight w:val="20"/>
        </w:trPr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 тригонометрическое тождество. Формулы приведения.</w:t>
            </w:r>
          </w:p>
        </w:tc>
        <w:tc>
          <w:tcPr>
            <w:tcW w:w="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B16705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C35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72D8A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D99" w:rsidTr="00EC3297">
        <w:trPr>
          <w:trHeight w:val="20"/>
        </w:trPr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Формулы для вычисления координат точки</w:t>
            </w:r>
          </w:p>
        </w:tc>
        <w:tc>
          <w:tcPr>
            <w:tcW w:w="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FC35B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172D8A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D99" w:rsidTr="00EC3297">
        <w:trPr>
          <w:trHeight w:val="20"/>
        </w:trPr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§ 2. Соотношения между сторонами и углами треугольника</w:t>
            </w:r>
          </w:p>
        </w:tc>
        <w:tc>
          <w:tcPr>
            <w:tcW w:w="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D99" w:rsidTr="00EC3297">
        <w:trPr>
          <w:trHeight w:val="20"/>
        </w:trPr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Теорема о площади треугольника</w:t>
            </w:r>
          </w:p>
        </w:tc>
        <w:tc>
          <w:tcPr>
            <w:tcW w:w="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B16705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C35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72D8A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D99" w:rsidTr="00EC3297">
        <w:trPr>
          <w:trHeight w:val="20"/>
        </w:trPr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Теорема синусов </w:t>
            </w:r>
          </w:p>
        </w:tc>
        <w:tc>
          <w:tcPr>
            <w:tcW w:w="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B16705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C35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72D8A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D99" w:rsidTr="00EC3297">
        <w:trPr>
          <w:trHeight w:val="20"/>
        </w:trPr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Теорема косинусов</w:t>
            </w:r>
          </w:p>
        </w:tc>
        <w:tc>
          <w:tcPr>
            <w:tcW w:w="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FC35B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172D8A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D99" w:rsidTr="00EC3297">
        <w:trPr>
          <w:trHeight w:val="20"/>
        </w:trPr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Контрольная работа за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полугодие</w:t>
            </w:r>
          </w:p>
        </w:tc>
        <w:tc>
          <w:tcPr>
            <w:tcW w:w="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B16705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C35B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172D8A">
              <w:rPr>
                <w:rFonts w:ascii="Times New Roman" w:hAnsi="Times New Roman" w:cs="Times New Roman"/>
                <w:b/>
                <w:sz w:val="24"/>
                <w:szCs w:val="24"/>
              </w:rPr>
              <w:t>.12.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D99" w:rsidTr="00EC3297">
        <w:trPr>
          <w:trHeight w:val="20"/>
        </w:trPr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контрольной работы. Измерительные работы.</w:t>
            </w:r>
          </w:p>
        </w:tc>
        <w:tc>
          <w:tcPr>
            <w:tcW w:w="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B16705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C35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72D8A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D99" w:rsidTr="00EC3297">
        <w:trPr>
          <w:trHeight w:val="20"/>
        </w:trPr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§ 3. Скалярное произведение векторов</w:t>
            </w:r>
          </w:p>
        </w:tc>
        <w:tc>
          <w:tcPr>
            <w:tcW w:w="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D99" w:rsidTr="00EC3297">
        <w:trPr>
          <w:trHeight w:val="20"/>
        </w:trPr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Скалярное произведение векторов</w:t>
            </w:r>
          </w:p>
        </w:tc>
        <w:tc>
          <w:tcPr>
            <w:tcW w:w="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47CF2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C35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72D8A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D99" w:rsidTr="00EC3297">
        <w:trPr>
          <w:trHeight w:val="20"/>
        </w:trPr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Скалярное произведение в координатах</w:t>
            </w:r>
          </w:p>
        </w:tc>
        <w:tc>
          <w:tcPr>
            <w:tcW w:w="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B16705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C35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72D8A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D99" w:rsidTr="00EC3297">
        <w:trPr>
          <w:trHeight w:val="20"/>
        </w:trPr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 скалярного произведения векторов при решении задач</w:t>
            </w:r>
          </w:p>
        </w:tc>
        <w:tc>
          <w:tcPr>
            <w:tcW w:w="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FC35B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167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D99" w:rsidTr="00EC3297">
        <w:trPr>
          <w:trHeight w:val="20"/>
        </w:trPr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E7A7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napToGri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E7A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Контрольная работа № 3 «Соотношения в треугольнике. Скалярное произведение векторов»</w:t>
            </w:r>
          </w:p>
        </w:tc>
        <w:tc>
          <w:tcPr>
            <w:tcW w:w="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2E7A7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B16705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A7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1</w:t>
            </w:r>
            <w:r w:rsidR="00FC35B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3</w:t>
            </w:r>
            <w:r w:rsidR="00172D8A" w:rsidRPr="002E7A7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.01</w:t>
            </w:r>
            <w:r w:rsidR="00172D8A" w:rsidRPr="002E7A7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D99" w:rsidTr="00EC3297">
        <w:trPr>
          <w:trHeight w:val="20"/>
        </w:trPr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Глава ΙV. Длина окружности и площадь круга.</w:t>
            </w:r>
          </w:p>
        </w:tc>
        <w:tc>
          <w:tcPr>
            <w:tcW w:w="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D99" w:rsidTr="00EC3297">
        <w:trPr>
          <w:trHeight w:val="20"/>
        </w:trPr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§ 1. Правильные многоугольники</w:t>
            </w:r>
          </w:p>
        </w:tc>
        <w:tc>
          <w:tcPr>
            <w:tcW w:w="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D99" w:rsidTr="00EC3297">
        <w:trPr>
          <w:trHeight w:val="20"/>
        </w:trPr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контрольной работы. Правильный многоугольник</w:t>
            </w:r>
          </w:p>
        </w:tc>
        <w:tc>
          <w:tcPr>
            <w:tcW w:w="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E64D99" w:rsidRDefault="00172D8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C35B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D99" w:rsidTr="00EC3297">
        <w:trPr>
          <w:trHeight w:val="20"/>
        </w:trPr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Окружность, описанная около правильного многоугольника и вписанная в правильный многоугольник</w:t>
            </w:r>
          </w:p>
        </w:tc>
        <w:tc>
          <w:tcPr>
            <w:tcW w:w="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E64D99" w:rsidRDefault="00FC35B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72D8A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D99" w:rsidTr="00EC3297">
        <w:trPr>
          <w:trHeight w:val="20"/>
        </w:trPr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Формулы для вычисления площади правильного многоугольника, его стороны и радиуса вписанной окружности</w:t>
            </w:r>
          </w:p>
        </w:tc>
        <w:tc>
          <w:tcPr>
            <w:tcW w:w="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E64D99" w:rsidRDefault="00B16705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C35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72D8A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D99" w:rsidTr="00EC3297">
        <w:trPr>
          <w:trHeight w:val="20"/>
        </w:trPr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 «Правильный многоугольник»</w:t>
            </w:r>
          </w:p>
        </w:tc>
        <w:tc>
          <w:tcPr>
            <w:tcW w:w="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E64D99" w:rsidRDefault="00B16705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C35B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72D8A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D99" w:rsidTr="00EC3297">
        <w:trPr>
          <w:trHeight w:val="20"/>
        </w:trPr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§ 2. Длина окружности и площадь круга</w:t>
            </w:r>
          </w:p>
        </w:tc>
        <w:tc>
          <w:tcPr>
            <w:tcW w:w="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D99" w:rsidTr="00EC3297">
        <w:trPr>
          <w:trHeight w:val="20"/>
        </w:trPr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Длина окружности</w:t>
            </w:r>
          </w:p>
        </w:tc>
        <w:tc>
          <w:tcPr>
            <w:tcW w:w="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FC35B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B1670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72D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D99" w:rsidTr="00EC3297">
        <w:trPr>
          <w:trHeight w:val="20"/>
        </w:trPr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Длина окружности. Решение задач</w:t>
            </w:r>
          </w:p>
        </w:tc>
        <w:tc>
          <w:tcPr>
            <w:tcW w:w="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B16705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C35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72D8A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D99" w:rsidTr="00EC3297">
        <w:trPr>
          <w:trHeight w:val="20"/>
        </w:trPr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Площадь круга и кругового сектора</w:t>
            </w:r>
          </w:p>
        </w:tc>
        <w:tc>
          <w:tcPr>
            <w:tcW w:w="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B16705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C35B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72D8A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D99" w:rsidTr="00EC3297">
        <w:trPr>
          <w:trHeight w:val="20"/>
        </w:trPr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площади кругового сектора</w:t>
            </w:r>
          </w:p>
        </w:tc>
        <w:tc>
          <w:tcPr>
            <w:tcW w:w="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FC35B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72D8A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D99" w:rsidTr="00EC3297">
        <w:trPr>
          <w:trHeight w:val="20"/>
        </w:trPr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на вычисление площади правильного многоугольника</w:t>
            </w:r>
          </w:p>
        </w:tc>
        <w:tc>
          <w:tcPr>
            <w:tcW w:w="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B16705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C35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72D8A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D99" w:rsidTr="00EC3297">
        <w:trPr>
          <w:trHeight w:val="20"/>
        </w:trPr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 «Длина окружности и площадь круга»</w:t>
            </w:r>
          </w:p>
        </w:tc>
        <w:tc>
          <w:tcPr>
            <w:tcW w:w="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B16705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C35B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72D8A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D99" w:rsidTr="00EC3297">
        <w:trPr>
          <w:trHeight w:val="20"/>
        </w:trPr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 «Длина окружности и площадь круга»</w:t>
            </w:r>
          </w:p>
        </w:tc>
        <w:tc>
          <w:tcPr>
            <w:tcW w:w="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FC35B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172D8A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D99" w:rsidTr="00EC3297">
        <w:trPr>
          <w:trHeight w:val="20"/>
        </w:trPr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Контрольная работа № 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«Длина окружности и площадь круга»</w:t>
            </w:r>
          </w:p>
        </w:tc>
        <w:tc>
          <w:tcPr>
            <w:tcW w:w="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B16705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C35B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172D8A">
              <w:rPr>
                <w:rFonts w:ascii="Times New Roman" w:hAnsi="Times New Roman" w:cs="Times New Roman"/>
                <w:b/>
                <w:sz w:val="24"/>
                <w:szCs w:val="24"/>
              </w:rPr>
              <w:t>.02.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D99" w:rsidTr="00EC3297">
        <w:trPr>
          <w:trHeight w:val="20"/>
        </w:trPr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Глава V. Движения</w:t>
            </w:r>
          </w:p>
        </w:tc>
        <w:tc>
          <w:tcPr>
            <w:tcW w:w="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D99" w:rsidTr="00EC3297">
        <w:trPr>
          <w:trHeight w:val="20"/>
        </w:trPr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§ 1. Понятие движения</w:t>
            </w:r>
          </w:p>
        </w:tc>
        <w:tc>
          <w:tcPr>
            <w:tcW w:w="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D99" w:rsidTr="00EC3297">
        <w:trPr>
          <w:trHeight w:val="20"/>
        </w:trPr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Анализ контрольной работы. Понятие движения. </w:t>
            </w:r>
          </w:p>
        </w:tc>
        <w:tc>
          <w:tcPr>
            <w:tcW w:w="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5C5B9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172D8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72D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D99" w:rsidTr="00EC3297">
        <w:trPr>
          <w:trHeight w:val="20"/>
        </w:trPr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 движений</w:t>
            </w:r>
          </w:p>
        </w:tc>
        <w:tc>
          <w:tcPr>
            <w:tcW w:w="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B16705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C5B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72D8A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D99" w:rsidTr="00EC3297">
        <w:trPr>
          <w:trHeight w:val="20"/>
        </w:trPr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 «Понятие движения. Осевая и центральная симметрии»</w:t>
            </w:r>
          </w:p>
        </w:tc>
        <w:tc>
          <w:tcPr>
            <w:tcW w:w="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5C5B9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72D8A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D99" w:rsidTr="00EC3297">
        <w:trPr>
          <w:trHeight w:val="20"/>
        </w:trPr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§ 2. Параллельный перенос и поворот</w:t>
            </w:r>
          </w:p>
        </w:tc>
        <w:tc>
          <w:tcPr>
            <w:tcW w:w="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D99" w:rsidTr="00EC3297">
        <w:trPr>
          <w:trHeight w:val="20"/>
        </w:trPr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Параллельный перенос</w:t>
            </w:r>
          </w:p>
        </w:tc>
        <w:tc>
          <w:tcPr>
            <w:tcW w:w="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B16705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C5B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72D8A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D99" w:rsidTr="00EC3297">
        <w:trPr>
          <w:trHeight w:val="20"/>
        </w:trPr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Поворот</w:t>
            </w:r>
          </w:p>
        </w:tc>
        <w:tc>
          <w:tcPr>
            <w:tcW w:w="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B16705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C5B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72D8A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D99" w:rsidTr="00EC3297">
        <w:trPr>
          <w:trHeight w:val="20"/>
        </w:trPr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 «Параллельный перенос. Поворот»</w:t>
            </w:r>
          </w:p>
        </w:tc>
        <w:tc>
          <w:tcPr>
            <w:tcW w:w="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5C5B9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172D8A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D99" w:rsidTr="00EC3297">
        <w:trPr>
          <w:trHeight w:val="20"/>
        </w:trPr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Контрольная работа № 5 «Движения»</w:t>
            </w:r>
          </w:p>
        </w:tc>
        <w:tc>
          <w:tcPr>
            <w:tcW w:w="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47CF2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C5B9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172D8A">
              <w:rPr>
                <w:rFonts w:ascii="Times New Roman" w:hAnsi="Times New Roman" w:cs="Times New Roman"/>
                <w:b/>
                <w:sz w:val="24"/>
                <w:szCs w:val="24"/>
              </w:rPr>
              <w:t>.03.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D99" w:rsidTr="00EC3297">
        <w:trPr>
          <w:trHeight w:val="20"/>
        </w:trPr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Глава VΙ. Начальные сведения из стереометрии.</w:t>
            </w:r>
          </w:p>
        </w:tc>
        <w:tc>
          <w:tcPr>
            <w:tcW w:w="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D99" w:rsidTr="00EC3297">
        <w:trPr>
          <w:trHeight w:val="20"/>
        </w:trPr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§ 1. Многогранники</w:t>
            </w:r>
          </w:p>
        </w:tc>
        <w:tc>
          <w:tcPr>
            <w:tcW w:w="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D99" w:rsidTr="00EC3297">
        <w:trPr>
          <w:trHeight w:val="20"/>
        </w:trPr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контрольной работы. Предмет стереометрии. Многогранник</w:t>
            </w:r>
          </w:p>
        </w:tc>
        <w:tc>
          <w:tcPr>
            <w:tcW w:w="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B16705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C5B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72D8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D99" w:rsidTr="00EC3297">
        <w:trPr>
          <w:trHeight w:val="20"/>
        </w:trPr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Призма. Параллелепипед.</w:t>
            </w:r>
          </w:p>
        </w:tc>
        <w:tc>
          <w:tcPr>
            <w:tcW w:w="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B16705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C5B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72D8A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D99" w:rsidTr="00EC3297">
        <w:trPr>
          <w:trHeight w:val="20"/>
        </w:trPr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 тела. Свойства прямоугольного параллелепипеда</w:t>
            </w:r>
          </w:p>
        </w:tc>
        <w:tc>
          <w:tcPr>
            <w:tcW w:w="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5C5B9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172D8A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D99" w:rsidTr="00EC3297">
        <w:trPr>
          <w:trHeight w:val="20"/>
        </w:trPr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Пирамида. Решение задач</w:t>
            </w:r>
          </w:p>
        </w:tc>
        <w:tc>
          <w:tcPr>
            <w:tcW w:w="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B16705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C5B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72D8A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D99" w:rsidTr="00EC3297">
        <w:trPr>
          <w:trHeight w:val="20"/>
        </w:trPr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§ 2. Тела и поверхности вращения</w:t>
            </w:r>
          </w:p>
        </w:tc>
        <w:tc>
          <w:tcPr>
            <w:tcW w:w="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D99" w:rsidTr="00EC3297">
        <w:trPr>
          <w:trHeight w:val="20"/>
        </w:trPr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Цилиндр</w:t>
            </w:r>
          </w:p>
        </w:tc>
        <w:tc>
          <w:tcPr>
            <w:tcW w:w="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B16705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C5B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72D8A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D99" w:rsidTr="00EC3297">
        <w:trPr>
          <w:trHeight w:val="20"/>
        </w:trPr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Конус</w:t>
            </w:r>
          </w:p>
        </w:tc>
        <w:tc>
          <w:tcPr>
            <w:tcW w:w="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5C5B9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172D8A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D99" w:rsidTr="00EC3297">
        <w:trPr>
          <w:trHeight w:val="20"/>
        </w:trPr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Сфера и шар</w:t>
            </w:r>
          </w:p>
        </w:tc>
        <w:tc>
          <w:tcPr>
            <w:tcW w:w="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C5B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D99" w:rsidTr="00EC3297">
        <w:trPr>
          <w:trHeight w:val="20"/>
        </w:trPr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 аксиомах планиметрии. </w:t>
            </w:r>
          </w:p>
        </w:tc>
        <w:tc>
          <w:tcPr>
            <w:tcW w:w="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D99" w:rsidTr="00EC3297">
        <w:trPr>
          <w:trHeight w:val="20"/>
        </w:trPr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 аксиомах планиметрии</w:t>
            </w:r>
          </w:p>
        </w:tc>
        <w:tc>
          <w:tcPr>
            <w:tcW w:w="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B16705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C5B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72D8A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D99" w:rsidTr="00EC3297">
        <w:trPr>
          <w:trHeight w:val="20"/>
        </w:trPr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 аксиомах планиметрии</w:t>
            </w:r>
          </w:p>
        </w:tc>
        <w:tc>
          <w:tcPr>
            <w:tcW w:w="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5C5B9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B1670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D99" w:rsidTr="00EC3297">
        <w:trPr>
          <w:trHeight w:val="20"/>
        </w:trPr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ГлаваVΙΙ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Итоговое повторение.</w:t>
            </w:r>
          </w:p>
        </w:tc>
        <w:tc>
          <w:tcPr>
            <w:tcW w:w="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D99" w:rsidTr="00EC3297">
        <w:trPr>
          <w:trHeight w:val="20"/>
        </w:trPr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Четырехугольники. Многоугольники</w:t>
            </w:r>
          </w:p>
        </w:tc>
        <w:tc>
          <w:tcPr>
            <w:tcW w:w="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2E7A7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C5B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72D8A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D99" w:rsidTr="00EC3297">
        <w:trPr>
          <w:trHeight w:val="20"/>
        </w:trPr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9C733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Повторение. </w:t>
            </w:r>
            <w:r w:rsidRPr="009C733A">
              <w:rPr>
                <w:rFonts w:ascii="Times New Roman" w:hAnsi="Times New Roman" w:cs="Times New Roman"/>
                <w:sz w:val="24"/>
                <w:szCs w:val="24"/>
              </w:rPr>
              <w:t>Многоугольники</w:t>
            </w:r>
          </w:p>
        </w:tc>
        <w:tc>
          <w:tcPr>
            <w:tcW w:w="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Pr="009C733A" w:rsidRDefault="00E47CF2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C5B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72D8A" w:rsidRPr="009C733A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D99" w:rsidTr="00EC3297">
        <w:trPr>
          <w:trHeight w:val="20"/>
        </w:trPr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Pr="00E47CF2" w:rsidRDefault="00E47CF2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CF2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Pr="00E47CF2" w:rsidRDefault="002E7A7B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CF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C5B9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172D8A" w:rsidRPr="00E47CF2">
              <w:rPr>
                <w:rFonts w:ascii="Times New Roman" w:hAnsi="Times New Roman" w:cs="Times New Roman"/>
                <w:b/>
                <w:sz w:val="24"/>
                <w:szCs w:val="24"/>
              </w:rPr>
              <w:t>.05.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D99" w:rsidTr="00EC3297">
        <w:trPr>
          <w:trHeight w:val="20"/>
        </w:trPr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Pr="00E47CF2" w:rsidRDefault="00E47CF2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47C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47CF2">
              <w:rPr>
                <w:rFonts w:ascii="Times New Roman" w:hAnsi="Times New Roman" w:cs="Times New Roman"/>
                <w:sz w:val="24"/>
                <w:szCs w:val="24"/>
              </w:rPr>
              <w:t>Анализ итоговой контрольной работы. Решение задач</w:t>
            </w:r>
          </w:p>
        </w:tc>
        <w:tc>
          <w:tcPr>
            <w:tcW w:w="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Pr="00E47CF2" w:rsidRDefault="005C5B9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172D8A" w:rsidRPr="00E47CF2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A7B" w:rsidTr="00EC3297">
        <w:trPr>
          <w:trHeight w:val="20"/>
        </w:trPr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E7A7B" w:rsidRDefault="002E7A7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C32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E7A7B" w:rsidRDefault="002E7A7B" w:rsidP="002E7A7B">
            <w:pPr>
              <w:tabs>
                <w:tab w:val="left" w:pos="3660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E7A7B">
              <w:rPr>
                <w:rFonts w:ascii="Times New Roman" w:hAnsi="Times New Roman" w:cs="Times New Roman"/>
                <w:sz w:val="24"/>
                <w:szCs w:val="24"/>
              </w:rPr>
              <w:t>Итоговый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E7A7B" w:rsidRDefault="002E7A7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E7A7B" w:rsidRDefault="002E7A7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C5B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E7A7B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E7A7B" w:rsidRDefault="002E7A7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4D99" w:rsidRDefault="00E64D99">
      <w:pPr>
        <w:sectPr w:rsidR="00E64D99">
          <w:footerReference w:type="default" r:id="rId20"/>
          <w:pgSz w:w="11906" w:h="16838"/>
          <w:pgMar w:top="567" w:right="567" w:bottom="766" w:left="567" w:header="0" w:footer="709" w:gutter="0"/>
          <w:cols w:space="720"/>
          <w:formProt w:val="0"/>
          <w:docGrid w:linePitch="360" w:charSpace="-2049"/>
        </w:sectPr>
      </w:pPr>
    </w:p>
    <w:p w:rsidR="00E64D99" w:rsidRDefault="00E64D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64D99" w:rsidRDefault="00172D8A">
      <w:pPr>
        <w:suppressAutoHyphens/>
        <w:snapToGrid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Критерии оценки учащихся </w:t>
      </w:r>
    </w:p>
    <w:p w:rsidR="00E64D99" w:rsidRDefault="00E64D99">
      <w:pPr>
        <w:spacing w:after="0" w:line="240" w:lineRule="auto"/>
        <w:rPr>
          <w:rFonts w:ascii="Times New Roman" w:eastAsia="MS Mincho" w:hAnsi="Times New Roman" w:cs="Times New Roman"/>
          <w:sz w:val="24"/>
        </w:rPr>
      </w:pPr>
    </w:p>
    <w:p w:rsidR="00E64D99" w:rsidRDefault="00172D8A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Знания, умения и навыки учащихся по математике оцениваются по результатам устного опроса, текущих и итоговых письменных работ, тестов.</w:t>
      </w:r>
    </w:p>
    <w:p w:rsidR="00E64D99" w:rsidRDefault="00172D8A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Письменная проверка знаний, умений и навыков.</w:t>
      </w:r>
    </w:p>
    <w:p w:rsidR="00E64D99" w:rsidRDefault="00172D8A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В основе данного оценивания лежат следующие показатели: правильность выполнения и объем выполненного задания.</w:t>
      </w:r>
    </w:p>
    <w:p w:rsidR="00E64D99" w:rsidRDefault="00172D8A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Классификация ошибок и недочетов, влияющих на снижение оценки.</w:t>
      </w:r>
    </w:p>
    <w:p w:rsidR="00E64D99" w:rsidRDefault="00172D8A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Ошибки </w:t>
      </w:r>
    </w:p>
    <w:p w:rsidR="00E64D99" w:rsidRDefault="00172D8A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незнание или неправильное применение свойств, правил, алгоритмов, существующих зависимостей, лежащих в основе выполнения задания или используемых в ходе его выполнения</w:t>
      </w:r>
    </w:p>
    <w:p w:rsidR="00E64D99" w:rsidRDefault="00172D8A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неправильный выбор действий, операций;</w:t>
      </w:r>
    </w:p>
    <w:p w:rsidR="00E64D99" w:rsidRDefault="00172D8A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неверные вычисления в случае, когда цель задания - проверка вычислительных умений и навыков;</w:t>
      </w:r>
    </w:p>
    <w:p w:rsidR="00E64D99" w:rsidRDefault="00172D8A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пропуск части математических выкладок, действий, операций, существенно влияющих на получение правильного ответа;</w:t>
      </w:r>
    </w:p>
    <w:p w:rsidR="00E64D99" w:rsidRDefault="00172D8A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несоответствие пояснительного текста, ответа задания, наименования величин выполненным действиям и полученным результатам;</w:t>
      </w:r>
    </w:p>
    <w:p w:rsidR="00E64D99" w:rsidRDefault="00172D8A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несоответствие выполненных измерений и геометрических построений заданным параметрам. </w:t>
      </w:r>
    </w:p>
    <w:p w:rsidR="00E64D99" w:rsidRDefault="00172D8A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Недочеты:</w:t>
      </w:r>
    </w:p>
    <w:p w:rsidR="00E64D99" w:rsidRDefault="00172D8A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неправильное списывание данных (чисел, знаков, обозначений, величин);</w:t>
      </w:r>
    </w:p>
    <w:p w:rsidR="00E64D99" w:rsidRDefault="00172D8A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ошибки в записях математических терминов, символов при оформлении математических выкладок; </w:t>
      </w:r>
    </w:p>
    <w:p w:rsidR="00E64D99" w:rsidRDefault="00172D8A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отсутствие ответа к заданию или ошибки в записи ответа.</w:t>
      </w:r>
    </w:p>
    <w:p w:rsidR="00E64D99" w:rsidRDefault="00172D8A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Снижение отметки за общее впечатление от работы допускается в случаях, указанных выше.</w:t>
      </w:r>
    </w:p>
    <w:p w:rsidR="00E64D99" w:rsidRDefault="00172D8A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При оценке работ, включающих в себя проверку вычислительных навыков, ставятся следующие оценки:</w:t>
      </w:r>
    </w:p>
    <w:p w:rsidR="00E64D99" w:rsidRDefault="00172D8A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"5"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ставится, если работа выполнена безошибочно;</w:t>
      </w:r>
    </w:p>
    <w:p w:rsidR="00E64D99" w:rsidRDefault="00172D8A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"4"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ставится, если в работе допущены 1-2 ошибка и 1-2 недочета;</w:t>
      </w:r>
    </w:p>
    <w:p w:rsidR="00E64D99" w:rsidRDefault="00172D8A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"3"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ставится, если в работе допущены 3-4 ошибки и 1-2 недочета;</w:t>
      </w:r>
    </w:p>
    <w:p w:rsidR="00E64D99" w:rsidRDefault="00172D8A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"2"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ставится, если в работе допущено 5 и более ошибок;</w:t>
      </w:r>
    </w:p>
    <w:p w:rsidR="00E64D99" w:rsidRDefault="00172D8A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При оценке работ, состоящих только из задач:</w:t>
      </w:r>
    </w:p>
    <w:p w:rsidR="00E64D99" w:rsidRDefault="00172D8A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"5"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ставится, если задачи решены без ошибок;</w:t>
      </w:r>
    </w:p>
    <w:p w:rsidR="00E64D99" w:rsidRDefault="00172D8A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"4"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ставится, если допущены 1-2 ошибки;</w:t>
      </w:r>
    </w:p>
    <w:p w:rsidR="00E64D99" w:rsidRDefault="00172D8A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"3"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ставится, если допущены 1-2 ошибки и 3-4 недочета;</w:t>
      </w:r>
    </w:p>
    <w:p w:rsidR="00E64D99" w:rsidRDefault="00172D8A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"2"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ставится, если допущены 3 и более ошибок;</w:t>
      </w:r>
    </w:p>
    <w:p w:rsidR="00E64D99" w:rsidRDefault="00172D8A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При оценке комбинированных работ:</w:t>
      </w:r>
    </w:p>
    <w:p w:rsidR="00E64D99" w:rsidRDefault="00172D8A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"5"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ставится, если работа выполнена безошибочно;</w:t>
      </w:r>
    </w:p>
    <w:p w:rsidR="00E64D99" w:rsidRDefault="00172D8A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"4"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ставится, если в работе допущены 1-2 ошибки и 1-2 недочета, при этом ошибки не должно быть в задаче;</w:t>
      </w:r>
    </w:p>
    <w:p w:rsidR="00E64D99" w:rsidRDefault="00172D8A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"3"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ставится, если в работе допущены 3-4 ошибки и 3-4 недочета;</w:t>
      </w:r>
    </w:p>
    <w:p w:rsidR="00E64D99" w:rsidRDefault="00172D8A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"2"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ставится, если в работе допущены 5 ошибок;</w:t>
      </w:r>
    </w:p>
    <w:p w:rsidR="00E64D99" w:rsidRDefault="00172D8A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При оценке работ, включающих в себя решение выражений на порядок действий:</w:t>
      </w:r>
    </w:p>
    <w:p w:rsidR="00E64D99" w:rsidRDefault="00172D8A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считается ошибкой неправильно выбранный порядок действий, неправильно выполненное арифметическое действие;</w:t>
      </w:r>
    </w:p>
    <w:p w:rsidR="00E64D99" w:rsidRDefault="00172D8A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"5"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ставится, если работа выполнена безошибочно;</w:t>
      </w:r>
    </w:p>
    <w:p w:rsidR="00E64D99" w:rsidRDefault="00172D8A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"4"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ставится, если в работе допущены 1-2 ошибка;</w:t>
      </w:r>
    </w:p>
    <w:p w:rsidR="00E64D99" w:rsidRDefault="00172D8A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"3"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ставится, если в работе допущены 3 ошибки; </w:t>
      </w:r>
    </w:p>
    <w:p w:rsidR="00E64D99" w:rsidRDefault="00172D8A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lastRenderedPageBreak/>
        <w:t>Оценка "2"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ставится, если в работе допущено 4 и более ошибок;</w:t>
      </w:r>
    </w:p>
    <w:p w:rsidR="00E64D99" w:rsidRDefault="00172D8A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При оценке работ, включающих в себя решение уравнений:</w:t>
      </w:r>
    </w:p>
    <w:p w:rsidR="00E64D99" w:rsidRDefault="00172D8A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считается ошибкой неверный ход решения, неправильно выполненное действие, а также, если не выполнена проверка;</w:t>
      </w:r>
    </w:p>
    <w:p w:rsidR="00E64D99" w:rsidRDefault="00172D8A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"5"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ставится, если работа выполнена безошибочно;</w:t>
      </w:r>
    </w:p>
    <w:p w:rsidR="00E64D99" w:rsidRDefault="00172D8A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"4"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ставится, если в работе допущены 1-2 ошибка;</w:t>
      </w:r>
    </w:p>
    <w:p w:rsidR="00E64D99" w:rsidRDefault="00172D8A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"3"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ставится, если в работе допущены 3 ошибки; </w:t>
      </w:r>
    </w:p>
    <w:p w:rsidR="00E64D99" w:rsidRDefault="00172D8A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"2"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ставится, если в работе допущено 4 и более ошибок;</w:t>
      </w:r>
    </w:p>
    <w:p w:rsidR="00E64D99" w:rsidRDefault="00172D8A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При оценке заданий, связанных с геометрическим материалом:</w:t>
      </w:r>
    </w:p>
    <w:p w:rsidR="00E64D99" w:rsidRDefault="00172D8A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считается ошибкой, если ученик неверно построил геометрическую фигуру, если не соблюдал размеры, неверно перевел одни единицы измерения в другие, если не умеет использовать чертежный инструмент для измерения или построения геометрических фигур;</w:t>
      </w:r>
    </w:p>
    <w:p w:rsidR="00E64D99" w:rsidRDefault="00172D8A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"5"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ставится, если работа выполнена безошибочно;</w:t>
      </w:r>
    </w:p>
    <w:p w:rsidR="00E64D99" w:rsidRDefault="00172D8A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"4"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ставится, если в работе допущены 1-2 ошибка;</w:t>
      </w:r>
    </w:p>
    <w:p w:rsidR="00E64D99" w:rsidRDefault="00172D8A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"3"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ставится, если в работе допущены 3 ошибки; </w:t>
      </w:r>
    </w:p>
    <w:p w:rsidR="00E64D99" w:rsidRDefault="00172D8A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"2"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ставится, если в работе допущено 4 и более ошибок;</w:t>
      </w:r>
    </w:p>
    <w:p w:rsidR="00E64D99" w:rsidRDefault="00172D8A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Примечание: за грамматические ошибки, допущенные в работе, оценка по математике не снижается.</w:t>
      </w:r>
    </w:p>
    <w:p w:rsidR="00E64D99" w:rsidRDefault="00172D8A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Оценивание письменной работы по математике в классах коррекционно - развивающего обучения за курс начальной школы.</w:t>
      </w:r>
    </w:p>
    <w:p w:rsidR="00E64D99" w:rsidRDefault="00172D8A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основе данного оценивания лежат следующие показатели: </w:t>
      </w:r>
    </w:p>
    <w:p w:rsidR="00E64D99" w:rsidRDefault="00172D8A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положительная динамика усвоения знаний учащимися;</w:t>
      </w:r>
    </w:p>
    <w:p w:rsidR="00E64D99" w:rsidRDefault="00172D8A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правильность выполнения заданий и их объем;</w:t>
      </w:r>
    </w:p>
    <w:p w:rsidR="00E64D99" w:rsidRDefault="00172D8A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Ошибки:</w:t>
      </w:r>
    </w:p>
    <w:p w:rsidR="00E64D99" w:rsidRDefault="00172D8A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незнание или неправильное применение свойств, правил, алгоритмов, существующих зависимостей, лежащих в основе выполнения задания или используемых в ходе его выполнения;</w:t>
      </w:r>
    </w:p>
    <w:p w:rsidR="00E64D99" w:rsidRDefault="00172D8A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неправильный выбор действий;</w:t>
      </w:r>
    </w:p>
    <w:p w:rsidR="00E64D99" w:rsidRDefault="00172D8A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неверные вычисления в случае, когда цель задания - проверка вычислительных навыков.</w:t>
      </w:r>
    </w:p>
    <w:p w:rsidR="00E64D99" w:rsidRDefault="00172D8A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Недочеты:</w:t>
      </w:r>
    </w:p>
    <w:p w:rsidR="00E64D99" w:rsidRDefault="00172D8A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неправильное осмысление данных (чисел, знаков, обозначений, величин);</w:t>
      </w:r>
    </w:p>
    <w:p w:rsidR="00E64D99" w:rsidRDefault="00172D8A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ошибки в записи математических терминов, символов при оформлении математических выкладок;</w:t>
      </w:r>
    </w:p>
    <w:p w:rsidR="00E64D99" w:rsidRDefault="00172D8A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нарушение логического строя предложений в пояснениях к задачам, несоответствие пояснительного текста, или ответа задания, или наименования величин выполненным действиям и полученным результатам;</w:t>
      </w:r>
    </w:p>
    <w:p w:rsidR="00E64D99" w:rsidRDefault="00172D8A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наличие или отсутствие действий при правильном ответе;</w:t>
      </w:r>
    </w:p>
    <w:p w:rsidR="00E64D99" w:rsidRDefault="00172D8A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отсутствие ответа к заданию или ошибки в записи ответа;</w:t>
      </w:r>
    </w:p>
    <w:p w:rsidR="00E64D99" w:rsidRDefault="00172D8A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Снижение отметки за общее впечатление от работы не допускается.</w:t>
      </w:r>
    </w:p>
    <w:p w:rsidR="00E64D99" w:rsidRDefault="00172D8A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Оценивание работы по объему и правильности выполнения </w:t>
      </w:r>
    </w:p>
    <w:p w:rsidR="00E64D99" w:rsidRDefault="00172D8A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"5"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 в том случае, если учащийся выполнил 4 задания (до заданий со *); </w:t>
      </w:r>
    </w:p>
    <w:p w:rsidR="00E64D99" w:rsidRDefault="00172D8A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"4"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 в том случае, если учащийся выполнил задачу и 1 задание из остальных предложенных либо допущено 1 - 3 ошибки; </w:t>
      </w:r>
    </w:p>
    <w:p w:rsidR="00E64D99" w:rsidRDefault="00172D8A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"3"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 в том случае, если учащийся выполнил задачу и приступил к выполнению какого-либо еще задания или если есть положительная динамика по сравнению с предыдущей контрольной работой либо допущено 4 - 6 ошибок;</w:t>
      </w:r>
    </w:p>
    <w:p w:rsidR="00E64D99" w:rsidRDefault="00172D8A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"2"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ставится, если в работе допущено 7 и более ошибок;</w:t>
      </w:r>
    </w:p>
    <w:p w:rsidR="00E64D99" w:rsidRDefault="00172D8A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Оценка устных ответов.</w:t>
      </w:r>
    </w:p>
    <w:p w:rsidR="00E64D99" w:rsidRDefault="00172D8A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В основу оценивания устного ответа учащихся положены следующие показатели: правильность, обоснованность, самостоятельность, полнота.</w:t>
      </w:r>
    </w:p>
    <w:p w:rsidR="00E64D99" w:rsidRDefault="00172D8A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Ошибки :</w:t>
      </w:r>
      <w:proofErr w:type="gramEnd"/>
    </w:p>
    <w:p w:rsidR="00E64D99" w:rsidRDefault="00172D8A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неправильный ответ на поставленный вопрос;</w:t>
      </w:r>
    </w:p>
    <w:p w:rsidR="00E64D99" w:rsidRDefault="00172D8A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неумение ответить на поставленный вопрос или выполнить задание без помощи учителя;</w:t>
      </w:r>
    </w:p>
    <w:p w:rsidR="00E64D99" w:rsidRDefault="00172D8A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при правильном выполнении задания неумение дать соответствующие объяснения.</w:t>
      </w:r>
    </w:p>
    <w:p w:rsidR="00E64D99" w:rsidRDefault="00172D8A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Недочеты :</w:t>
      </w:r>
      <w:proofErr w:type="gramEnd"/>
    </w:p>
    <w:p w:rsidR="00E64D99" w:rsidRDefault="00172D8A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неточный или неполный ответ на поставленный вопрос;</w:t>
      </w:r>
    </w:p>
    <w:p w:rsidR="00E64D99" w:rsidRDefault="00172D8A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при правильном ответе неумение самостоятельно и полно обосновать и проиллюстрировать его;</w:t>
      </w:r>
    </w:p>
    <w:p w:rsidR="00E64D99" w:rsidRDefault="00172D8A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неумение точно сформулировать ответ решенной задачи; </w:t>
      </w:r>
    </w:p>
    <w:p w:rsidR="00E64D99" w:rsidRDefault="00172D8A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медленный темп выполнения задания, не являющийся индивидуальной особенностью школьника; </w:t>
      </w:r>
    </w:p>
    <w:p w:rsidR="00E64D99" w:rsidRDefault="00172D8A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неправильное произношение математических терминов.</w:t>
      </w:r>
    </w:p>
    <w:p w:rsidR="00E64D99" w:rsidRDefault="00172D8A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"5"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 ученику, если он:</w:t>
      </w:r>
    </w:p>
    <w:p w:rsidR="00E64D99" w:rsidRDefault="00172D8A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при ответе обнаруживает осознанное усвоение изученного учебного материала и умеет им самостоятельно пользоваться;</w:t>
      </w:r>
    </w:p>
    <w:p w:rsidR="00E64D99" w:rsidRDefault="00172D8A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производит вычисления правильно и достаточно быстро;</w:t>
      </w:r>
    </w:p>
    <w:p w:rsidR="00E64D99" w:rsidRDefault="00172D8A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умеет самостоятельно решить задачу (составить план, решить, объяснить ход решения и точно сформулировать ответ на вопрос задачи);</w:t>
      </w:r>
    </w:p>
    <w:p w:rsidR="00E64D99" w:rsidRDefault="00172D8A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правильно выполняет практические задания.</w:t>
      </w:r>
    </w:p>
    <w:p w:rsidR="00E64D99" w:rsidRDefault="00172D8A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"4"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ставится ученику, если его ответ в основном соответствует требованиям, установленным для оценки "5", но:</w:t>
      </w:r>
    </w:p>
    <w:p w:rsidR="00E64D99" w:rsidRDefault="00172D8A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ученик допускает отдельные неточности в формулировках;</w:t>
      </w:r>
    </w:p>
    <w:p w:rsidR="00E64D99" w:rsidRDefault="00172D8A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не всегда использует рациональные приемы вычислений.</w:t>
      </w:r>
    </w:p>
    <w:p w:rsidR="00E64D99" w:rsidRDefault="00172D8A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При этом ученик легко исправляет эти недочеты сам при указании на них учителем.</w:t>
      </w:r>
    </w:p>
    <w:p w:rsidR="00E64D99" w:rsidRDefault="00172D8A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"3"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 ученику, если он показывает осознанное усвоение более половины изученных вопросов, допускает ошибки в вычислениях и решении задач, но исправляет их с помощью учителя.</w:t>
      </w:r>
    </w:p>
    <w:p w:rsidR="00E64D99" w:rsidRDefault="00172D8A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"2"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 ученику, если он обнаруживает незнание большей части программного материала, не справляется с решением задач и вычислениями даже с помощью учителя.</w:t>
      </w:r>
    </w:p>
    <w:p w:rsidR="00E64D99" w:rsidRDefault="00172D8A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Нормы оценок за итоговые контрольные работы соответствуют общим требованиям, указанным в данном документе.</w:t>
      </w:r>
    </w:p>
    <w:p w:rsidR="00E64D99" w:rsidRDefault="00172D8A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"5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" ставится:</w:t>
      </w:r>
    </w:p>
    <w:p w:rsidR="00E64D99" w:rsidRDefault="00172D8A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а) работа выполнена полностью и без ошибок;</w:t>
      </w:r>
    </w:p>
    <w:p w:rsidR="00E64D99" w:rsidRDefault="00172D8A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б) количество недочетов в такой работе не должно превышать двух.</w:t>
      </w:r>
    </w:p>
    <w:p w:rsidR="00E64D99" w:rsidRDefault="00172D8A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"4"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ставится:</w:t>
      </w:r>
    </w:p>
    <w:p w:rsidR="00E64D99" w:rsidRDefault="00172D8A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а) работа выполнена полностью, но содержит не более 3-4 недочетов;</w:t>
      </w:r>
    </w:p>
    <w:p w:rsidR="00E64D99" w:rsidRDefault="00172D8A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б) из всех предложенных заданий не выполнено одно задание;</w:t>
      </w:r>
    </w:p>
    <w:p w:rsidR="00E64D99" w:rsidRDefault="00172D8A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в) содержит одну грубую ошибку.</w:t>
      </w:r>
    </w:p>
    <w:p w:rsidR="00E64D99" w:rsidRDefault="00172D8A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  Оценка "3"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</w:p>
    <w:p w:rsidR="00E64D99" w:rsidRDefault="00172D8A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а) выполнено верно половина из всех предложенных заданий</w:t>
      </w:r>
    </w:p>
    <w:p w:rsidR="00E64D99" w:rsidRDefault="00172D8A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б) работа содержит не более 5-7 недочетов.</w:t>
      </w:r>
    </w:p>
    <w:p w:rsidR="00E64D99" w:rsidRDefault="00172D8A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 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Оценка "2" ставится во всех остальных случая</w:t>
      </w:r>
    </w:p>
    <w:p w:rsidR="00E64D99" w:rsidRDefault="00E64D99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E64D99" w:rsidRDefault="00172D8A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Грубые ошибки.</w:t>
      </w:r>
    </w:p>
    <w:p w:rsidR="00E64D99" w:rsidRDefault="00172D8A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 грубым ошибкам относятся ошибки, которые обнаруживают незнание учащимися формул, правил, основных свойств, теорем и неумение их применять,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незнание приемов решения задач, рассматриваемых в учебных пособиях, а также вычислительные ошибки, если он не являются опиской.</w:t>
      </w:r>
    </w:p>
    <w:p w:rsidR="00E64D99" w:rsidRDefault="00E64D99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E64D99" w:rsidRDefault="00172D8A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Негрубые ошибки.</w:t>
      </w:r>
    </w:p>
    <w:p w:rsidR="00E64D99" w:rsidRDefault="00172D8A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 негрубым ошибкам относятся:   </w:t>
      </w:r>
    </w:p>
    <w:p w:rsidR="00E64D99" w:rsidRDefault="00172D8A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потеря корня или сохранение в ответе постороннего корня;</w:t>
      </w:r>
    </w:p>
    <w:p w:rsidR="00E64D99" w:rsidRDefault="00172D8A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отбрасывание без объяснения одного из корня и равнозначные им.</w:t>
      </w:r>
    </w:p>
    <w:p w:rsidR="00E64D99" w:rsidRDefault="00172D8A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К недочетам относятся:</w:t>
      </w:r>
    </w:p>
    <w:p w:rsidR="00E64D99" w:rsidRDefault="00172D8A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- нерациональное решение, описки, недостаточность; </w:t>
      </w:r>
    </w:p>
    <w:p w:rsidR="00E64D99" w:rsidRDefault="00172D8A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отсутствие пояснений, обоснований в решениях. </w:t>
      </w:r>
    </w:p>
    <w:p w:rsidR="00E64D99" w:rsidRDefault="00172D8A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Если одна и та же ошибка (один и тот же недочет) встречаются несколько раз, то это рассматривается как одна ошибка (один недочет).</w:t>
      </w:r>
    </w:p>
    <w:p w:rsidR="00E64D99" w:rsidRDefault="00172D8A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Зачеркивание в работе (желательно, чтобы они были аккуратными) свидетельствует о поисках решения, что считать ошибкой не следует.</w:t>
      </w:r>
      <w:r>
        <w:br w:type="page"/>
      </w:r>
    </w:p>
    <w:p w:rsidR="00E64D99" w:rsidRDefault="00172D8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lastRenderedPageBreak/>
        <w:t>Приложение № 1</w:t>
      </w:r>
    </w:p>
    <w:p w:rsidR="00E64D99" w:rsidRDefault="00172D8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контрольно-измерительные материалы из методического пособия:</w:t>
      </w:r>
    </w:p>
    <w:p w:rsidR="00E64D99" w:rsidRDefault="00172D8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Контрольные и самостоятельные работы по алгебре и геометрии. 9 класс. Журавлев С.Г. и др. (2016)</w:t>
      </w:r>
    </w:p>
    <w:p w:rsidR="00E64D99" w:rsidRDefault="00E64D9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4D99" w:rsidRDefault="00172D8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Входная контрольная работа</w:t>
      </w:r>
    </w:p>
    <w:p w:rsidR="00E64D99" w:rsidRDefault="00172D8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Вариант 1</w:t>
      </w:r>
    </w:p>
    <w:p w:rsidR="00E64D99" w:rsidRDefault="00E64D9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64D99" w:rsidRDefault="00172D8A">
      <w:pPr>
        <w:numPr>
          <w:ilvl w:val="0"/>
          <w:numId w:val="9"/>
        </w:numPr>
        <w:spacing w:after="0" w:line="240" w:lineRule="auto"/>
        <w:ind w:left="426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Найти площадь прямоугольного треугольника, если его катеты равны </w:t>
      </w:r>
      <w:r>
        <w:rPr>
          <w:rFonts w:ascii="Times New Roman" w:eastAsia="Calibri" w:hAnsi="Times New Roman" w:cs="Times New Roman"/>
          <w:i/>
          <w:sz w:val="24"/>
          <w:szCs w:val="24"/>
        </w:rPr>
        <w:t>10 см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>
        <w:rPr>
          <w:rFonts w:ascii="Times New Roman" w:eastAsia="Calibri" w:hAnsi="Times New Roman" w:cs="Times New Roman"/>
          <w:i/>
          <w:sz w:val="24"/>
          <w:szCs w:val="24"/>
        </w:rPr>
        <w:t>27 см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E64D99" w:rsidRDefault="00172D8A">
      <w:pPr>
        <w:numPr>
          <w:ilvl w:val="0"/>
          <w:numId w:val="9"/>
        </w:numPr>
        <w:spacing w:after="0" w:line="240" w:lineRule="auto"/>
        <w:ind w:left="426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Найти одну из сторон прямоугольника, если другая его сторона равна </w:t>
      </w:r>
      <w:r>
        <w:rPr>
          <w:rFonts w:ascii="Times New Roman" w:eastAsia="Calibri" w:hAnsi="Times New Roman" w:cs="Times New Roman"/>
          <w:i/>
          <w:sz w:val="24"/>
          <w:szCs w:val="24"/>
        </w:rPr>
        <w:t>6 см</w:t>
      </w:r>
      <w:r>
        <w:rPr>
          <w:rFonts w:ascii="Times New Roman" w:eastAsia="Calibri" w:hAnsi="Times New Roman" w:cs="Times New Roman"/>
          <w:sz w:val="24"/>
          <w:szCs w:val="24"/>
        </w:rPr>
        <w:t xml:space="preserve">, а диагональ равна </w:t>
      </w:r>
      <w:r>
        <w:rPr>
          <w:rFonts w:ascii="Times New Roman" w:eastAsia="Calibri" w:hAnsi="Times New Roman" w:cs="Times New Roman"/>
          <w:i/>
          <w:sz w:val="24"/>
          <w:szCs w:val="24"/>
        </w:rPr>
        <w:t>10 см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E64D99" w:rsidRDefault="00172D8A">
      <w:pPr>
        <w:numPr>
          <w:ilvl w:val="0"/>
          <w:numId w:val="9"/>
        </w:numPr>
        <w:spacing w:after="0" w:line="240" w:lineRule="auto"/>
        <w:ind w:left="426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прямоугольном треугольнике </w:t>
      </w:r>
      <w:r>
        <w:rPr>
          <w:rFonts w:ascii="Times New Roman" w:eastAsia="Calibri" w:hAnsi="Times New Roman" w:cs="Times New Roman"/>
          <w:i/>
          <w:sz w:val="24"/>
          <w:szCs w:val="24"/>
        </w:rPr>
        <w:t>АВС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 прямым углом 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С </w:t>
      </w:r>
      <w:r>
        <w:rPr>
          <w:rFonts w:ascii="Times New Roman" w:eastAsia="Calibri" w:hAnsi="Times New Roman" w:cs="Times New Roman"/>
          <w:sz w:val="24"/>
          <w:szCs w:val="24"/>
        </w:rPr>
        <w:t xml:space="preserve">гипотенуза </w:t>
      </w:r>
      <w:r>
        <w:rPr>
          <w:rFonts w:ascii="Times New Roman" w:eastAsia="Calibri" w:hAnsi="Times New Roman" w:cs="Times New Roman"/>
          <w:i/>
          <w:sz w:val="24"/>
          <w:szCs w:val="24"/>
        </w:rPr>
        <w:t>АВ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равна </w:t>
      </w:r>
      <w:r>
        <w:rPr>
          <w:rFonts w:ascii="Times New Roman" w:eastAsia="Calibri" w:hAnsi="Times New Roman" w:cs="Times New Roman"/>
          <w:i/>
          <w:sz w:val="24"/>
          <w:szCs w:val="24"/>
        </w:rPr>
        <w:t>14 м</w:t>
      </w:r>
      <w:r>
        <w:rPr>
          <w:rFonts w:ascii="Times New Roman" w:eastAsia="Calibri" w:hAnsi="Times New Roman" w:cs="Times New Roman"/>
          <w:sz w:val="24"/>
          <w:szCs w:val="24"/>
        </w:rPr>
        <w:t xml:space="preserve">, а угол </w:t>
      </w:r>
      <w:r>
        <w:rPr>
          <w:rFonts w:ascii="Times New Roman" w:eastAsia="Calibri" w:hAnsi="Times New Roman" w:cs="Times New Roman"/>
          <w:i/>
          <w:sz w:val="24"/>
          <w:szCs w:val="24"/>
        </w:rPr>
        <w:t>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равен </w:t>
      </w:r>
      <w:r>
        <w:rPr>
          <w:rFonts w:ascii="Times New Roman" w:eastAsia="Calibri" w:hAnsi="Times New Roman" w:cs="Times New Roman"/>
          <w:i/>
          <w:sz w:val="24"/>
          <w:szCs w:val="24"/>
        </w:rPr>
        <w:t>30</w:t>
      </w:r>
      <w:r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>0</w:t>
      </w:r>
      <w:r>
        <w:rPr>
          <w:rFonts w:ascii="Times New Roman" w:eastAsia="Calibri" w:hAnsi="Times New Roman" w:cs="Times New Roman"/>
          <w:sz w:val="24"/>
          <w:szCs w:val="24"/>
        </w:rPr>
        <w:t xml:space="preserve">. Найти катет </w:t>
      </w:r>
      <w:r>
        <w:rPr>
          <w:rFonts w:ascii="Times New Roman" w:eastAsia="Calibri" w:hAnsi="Times New Roman" w:cs="Times New Roman"/>
          <w:i/>
          <w:sz w:val="24"/>
          <w:szCs w:val="24"/>
        </w:rPr>
        <w:t>АС.</w:t>
      </w:r>
    </w:p>
    <w:p w:rsidR="00E64D99" w:rsidRDefault="00E64D99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E64D99" w:rsidRDefault="00172D8A">
      <w:pPr>
        <w:numPr>
          <w:ilvl w:val="0"/>
          <w:numId w:val="9"/>
        </w:numPr>
        <w:spacing w:after="0" w:line="240" w:lineRule="auto"/>
        <w:ind w:left="426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треугольнике </w:t>
      </w:r>
      <w:r>
        <w:rPr>
          <w:rFonts w:ascii="Times New Roman" w:eastAsia="Calibri" w:hAnsi="Times New Roman" w:cs="Times New Roman"/>
          <w:i/>
          <w:sz w:val="24"/>
          <w:szCs w:val="24"/>
        </w:rPr>
        <w:t>АВС ВС = 8 см, АС = 5 см</w:t>
      </w:r>
      <w:r>
        <w:rPr>
          <w:rFonts w:ascii="Times New Roman" w:eastAsia="Calibri" w:hAnsi="Times New Roman" w:cs="Times New Roman"/>
          <w:sz w:val="24"/>
          <w:szCs w:val="24"/>
        </w:rPr>
        <w:t>, а</w:t>
      </w:r>
      <m:oMath>
        <m:r>
          <w:rPr>
            <w:rFonts w:ascii="Cambria Math" w:hAnsi="Cambria Math"/>
          </w:rPr>
          <m:t>∠</m:t>
        </m:r>
      </m:oMath>
      <w:r>
        <w:rPr>
          <w:rFonts w:ascii="Times New Roman" w:eastAsia="Times New Roman" w:hAnsi="Times New Roman" w:cs="Times New Roman"/>
          <w:i/>
          <w:sz w:val="24"/>
          <w:szCs w:val="24"/>
        </w:rPr>
        <w:t>С = 30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0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Найти</w:t>
      </w:r>
      <w:r>
        <w:rPr>
          <w:rFonts w:ascii="Times New Roman" w:eastAsia="Calibri" w:hAnsi="Times New Roman" w:cs="Times New Roman"/>
          <w:i/>
          <w:sz w:val="24"/>
          <w:szCs w:val="24"/>
        </w:rPr>
        <w:t>АВ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E64D99" w:rsidRDefault="00E64D99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E64D99" w:rsidRDefault="00172D8A">
      <w:pPr>
        <w:numPr>
          <w:ilvl w:val="0"/>
          <w:numId w:val="9"/>
        </w:numPr>
        <w:spacing w:after="0" w:line="240" w:lineRule="auto"/>
        <w:ind w:left="426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Углы треугольника </w:t>
      </w:r>
      <w:r>
        <w:rPr>
          <w:rFonts w:ascii="Times New Roman" w:eastAsia="Calibri" w:hAnsi="Times New Roman" w:cs="Times New Roman"/>
          <w:i/>
          <w:sz w:val="24"/>
          <w:szCs w:val="24"/>
        </w:rPr>
        <w:t>АВС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относятся как </w:t>
      </w:r>
      <w:r>
        <w:rPr>
          <w:rFonts w:ascii="Times New Roman" w:eastAsia="Calibri" w:hAnsi="Times New Roman" w:cs="Times New Roman"/>
          <w:i/>
          <w:sz w:val="24"/>
          <w:szCs w:val="24"/>
        </w:rPr>
        <w:t>2:5:8</w:t>
      </w:r>
      <w:r>
        <w:rPr>
          <w:rFonts w:ascii="Times New Roman" w:eastAsia="Calibri" w:hAnsi="Times New Roman" w:cs="Times New Roman"/>
          <w:sz w:val="24"/>
          <w:szCs w:val="24"/>
        </w:rPr>
        <w:t>. Найти эти углы.</w:t>
      </w:r>
    </w:p>
    <w:p w:rsidR="00E64D99" w:rsidRDefault="00E64D99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E64D99" w:rsidRDefault="00172D8A">
      <w:pPr>
        <w:numPr>
          <w:ilvl w:val="0"/>
          <w:numId w:val="9"/>
        </w:numPr>
        <w:spacing w:after="0" w:line="240" w:lineRule="auto"/>
        <w:ind w:left="426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Один из углов параллелограмма в </w:t>
      </w:r>
      <w:r>
        <w:rPr>
          <w:rFonts w:ascii="Times New Roman" w:eastAsia="Calibri" w:hAnsi="Times New Roman" w:cs="Times New Roman"/>
          <w:i/>
          <w:sz w:val="24"/>
          <w:szCs w:val="24"/>
        </w:rPr>
        <w:t>8</w:t>
      </w:r>
      <w:r>
        <w:rPr>
          <w:rFonts w:ascii="Times New Roman" w:eastAsia="Calibri" w:hAnsi="Times New Roman" w:cs="Times New Roman"/>
          <w:sz w:val="24"/>
          <w:szCs w:val="24"/>
        </w:rPr>
        <w:t xml:space="preserve"> раз больше другого. Найти эти углы.</w:t>
      </w:r>
    </w:p>
    <w:p w:rsidR="00E64D99" w:rsidRDefault="00E64D9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64D99" w:rsidRDefault="00172D8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Контрольная работа за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 полугодие.</w:t>
      </w:r>
    </w:p>
    <w:p w:rsidR="00E64D99" w:rsidRDefault="00172D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Вариант 1</w:t>
      </w:r>
    </w:p>
    <w:p w:rsidR="00E64D99" w:rsidRDefault="00172D8A">
      <w:pPr>
        <w:widowControl w:val="0"/>
        <w:suppressAutoHyphens/>
        <w:spacing w:after="283" w:line="240" w:lineRule="auto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1224915</wp:posOffset>
            </wp:positionH>
            <wp:positionV relativeFrom="paragraph">
              <wp:posOffset>391160</wp:posOffset>
            </wp:positionV>
            <wp:extent cx="2037715" cy="106426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1064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Lucida Sans Unicode" w:hAnsi="Times New Roman" w:cs="Times New Roman"/>
          <w:sz w:val="24"/>
          <w:szCs w:val="24"/>
        </w:rPr>
        <w:t xml:space="preserve">1) Найдите площадь треугольника, изображённого на рисунке. </w:t>
      </w:r>
    </w:p>
    <w:p w:rsidR="00E64D99" w:rsidRDefault="00E64D99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</w:rPr>
      </w:pPr>
    </w:p>
    <w:p w:rsidR="00E64D99" w:rsidRDefault="00E64D99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</w:rPr>
      </w:pPr>
    </w:p>
    <w:p w:rsidR="00E64D99" w:rsidRDefault="00172D8A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0" distR="0" simplePos="0" relativeHeight="4" behindDoc="0" locked="0" layoutInCell="1" allowOverlap="1">
            <wp:simplePos x="0" y="0"/>
            <wp:positionH relativeFrom="column">
              <wp:posOffset>2032635</wp:posOffset>
            </wp:positionH>
            <wp:positionV relativeFrom="paragraph">
              <wp:posOffset>466090</wp:posOffset>
            </wp:positionV>
            <wp:extent cx="812800" cy="1052195"/>
            <wp:effectExtent l="0" t="0" r="0" b="0"/>
            <wp:wrapTopAndBottom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1052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Lucida Sans Unicode" w:hAnsi="Times New Roman" w:cs="Times New Roman"/>
          <w:sz w:val="24"/>
          <w:szCs w:val="24"/>
        </w:rPr>
        <w:t>2)В треугольнике ABC  проведена биссектриса AL , угол ALC  равен 112</w:t>
      </w:r>
      <m:oMath>
        <m:r>
          <w:rPr>
            <w:rFonts w:ascii="Cambria Math" w:hAnsi="Cambria Math"/>
          </w:rPr>
          <m:t>°</m:t>
        </m:r>
      </m:oMath>
      <w:r>
        <w:rPr>
          <w:rFonts w:ascii="Times New Roman" w:eastAsia="Lucida Sans Unicode" w:hAnsi="Times New Roman" w:cs="Times New Roman"/>
          <w:sz w:val="24"/>
          <w:szCs w:val="24"/>
        </w:rPr>
        <w:t xml:space="preserve"> , угол ABC  равен 106</w:t>
      </w:r>
      <m:oMath>
        <m:r>
          <w:rPr>
            <w:rFonts w:ascii="Cambria Math" w:hAnsi="Cambria Math"/>
          </w:rPr>
          <m:t>°</m:t>
        </m:r>
      </m:oMath>
      <w:r>
        <w:rPr>
          <w:rFonts w:ascii="Times New Roman" w:eastAsia="Lucida Sans Unicode" w:hAnsi="Times New Roman" w:cs="Times New Roman"/>
          <w:sz w:val="24"/>
          <w:szCs w:val="24"/>
        </w:rPr>
        <w:t xml:space="preserve"> . Найдите угол ACB . Ответ дайте в градусах.</w:t>
      </w:r>
    </w:p>
    <w:p w:rsidR="00E64D99" w:rsidRDefault="00172D8A">
      <w:pPr>
        <w:pStyle w:val="ac"/>
        <w:tabs>
          <w:tab w:val="left" w:pos="70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3.Одно основание трапеции на 4 см больше другого, а средняя линия равна 8 см. Найдите основания трапеции.</w:t>
      </w:r>
    </w:p>
    <w:p w:rsidR="00E64D99" w:rsidRDefault="00172D8A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4.Решите треугольник АВС, </w:t>
      </w:r>
      <w:proofErr w:type="gramStart"/>
      <w:r>
        <w:rPr>
          <w:rFonts w:ascii="Times New Roman" w:hAnsi="Times New Roman" w:cs="Times New Roman"/>
          <w:sz w:val="24"/>
          <w:szCs w:val="24"/>
        </w:rPr>
        <w:t>если&lt;</w:t>
      </w:r>
      <w:proofErr w:type="gramEnd"/>
      <w:r>
        <w:rPr>
          <w:rFonts w:ascii="Times New Roman" w:hAnsi="Times New Roman" w:cs="Times New Roman"/>
          <w:sz w:val="24"/>
          <w:szCs w:val="24"/>
        </w:rPr>
        <w:t>В=30°, &lt;С=105°, ВС=</w:t>
      </w:r>
      <m:oMath>
        <m:r>
          <w:rPr>
            <w:rFonts w:ascii="Cambria Math" w:hAnsi="Cambria Math"/>
          </w:rPr>
          <m:t>3</m:t>
        </m:r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2</m:t>
            </m:r>
          </m:e>
        </m:rad>
      </m:oMath>
      <w:r>
        <w:rPr>
          <w:rFonts w:ascii="Times New Roman" w:hAnsi="Times New Roman" w:cs="Times New Roman"/>
          <w:sz w:val="24"/>
          <w:szCs w:val="24"/>
        </w:rPr>
        <w:t xml:space="preserve"> см.</w:t>
      </w:r>
    </w:p>
    <w:p w:rsidR="00E64D99" w:rsidRDefault="00172D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5.Найдите косинус угла М треугольника </w:t>
      </w:r>
      <w:r>
        <w:rPr>
          <w:rFonts w:ascii="Times New Roman" w:hAnsi="Times New Roman" w:cs="Times New Roman"/>
          <w:sz w:val="24"/>
          <w:szCs w:val="24"/>
          <w:lang w:val="en-US"/>
        </w:rPr>
        <w:t>KLM</w:t>
      </w:r>
      <w:r>
        <w:rPr>
          <w:rFonts w:ascii="Times New Roman" w:hAnsi="Times New Roman" w:cs="Times New Roman"/>
          <w:sz w:val="24"/>
          <w:szCs w:val="24"/>
        </w:rPr>
        <w:t xml:space="preserve">, если К (1;7),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L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-2;4), 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(2;0).</w:t>
      </w:r>
    </w:p>
    <w:p w:rsidR="00E64D99" w:rsidRDefault="00172D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Вариант 2</w:t>
      </w:r>
    </w:p>
    <w:p w:rsidR="00E64D99" w:rsidRDefault="00172D8A">
      <w:pPr>
        <w:pStyle w:val="af6"/>
        <w:ind w:left="0"/>
      </w:pPr>
      <w:r>
        <w:rPr>
          <w:noProof/>
          <w:lang w:eastAsia="ru-RU"/>
        </w:rPr>
        <w:drawing>
          <wp:anchor distT="0" distB="0" distL="0" distR="0" simplePos="0" relativeHeight="3" behindDoc="0" locked="0" layoutInCell="1" allowOverlap="1">
            <wp:simplePos x="0" y="0"/>
            <wp:positionH relativeFrom="column">
              <wp:posOffset>1682115</wp:posOffset>
            </wp:positionH>
            <wp:positionV relativeFrom="paragraph">
              <wp:posOffset>364490</wp:posOffset>
            </wp:positionV>
            <wp:extent cx="1403985" cy="720090"/>
            <wp:effectExtent l="0" t="0" r="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85" cy="720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1.  В трапеции ABCD   AD=4 , BC=1 , а её площадь равна 35. Найдите площадь </w:t>
      </w:r>
      <w:r>
        <w:lastRenderedPageBreak/>
        <w:t xml:space="preserve">треугольника ABC . </w:t>
      </w:r>
    </w:p>
    <w:p w:rsidR="00E64D99" w:rsidRDefault="00E64D99">
      <w:pPr>
        <w:pStyle w:val="af6"/>
        <w:spacing w:after="283"/>
        <w:ind w:left="0"/>
      </w:pPr>
    </w:p>
    <w:p w:rsidR="00E64D99" w:rsidRDefault="00172D8A">
      <w:pPr>
        <w:pStyle w:val="af6"/>
        <w:spacing w:after="120"/>
        <w:ind w:left="0"/>
      </w:pPr>
      <w:r>
        <w:t>2. В треугольнике ABC   AC=BC. Внешний угол при вершине B  равен 146</w:t>
      </w:r>
      <w:r>
        <w:rPr>
          <w:rFonts w:ascii="Cambria Math" w:hAnsi="Cambria Math" w:cs="Cambria Math"/>
        </w:rPr>
        <w:t>∘</w:t>
      </w:r>
      <w:r>
        <w:t xml:space="preserve"> . Найдите угол C . Ответ дайте в градусах. </w:t>
      </w:r>
    </w:p>
    <w:p w:rsidR="00E64D99" w:rsidRDefault="00172D8A">
      <w:pPr>
        <w:pStyle w:val="af6"/>
        <w:spacing w:after="120"/>
        <w:ind w:left="0"/>
        <w:rPr>
          <w:rFonts w:eastAsia="Times New Roman"/>
          <w:lang w:eastAsia="ru-RU"/>
        </w:rPr>
      </w:pPr>
      <w:r>
        <w:t xml:space="preserve">3. </w:t>
      </w:r>
      <w:r>
        <w:rPr>
          <w:rFonts w:eastAsia="Times New Roman"/>
          <w:lang w:eastAsia="ru-RU"/>
        </w:rPr>
        <w:t>Одно основание трапеции в 2 раза больше другого, а средняя линия равна 9 см. Найдите основания трапеции.</w:t>
      </w:r>
    </w:p>
    <w:p w:rsidR="00E64D99" w:rsidRDefault="00172D8A">
      <w:pPr>
        <w:pStyle w:val="af6"/>
        <w:spacing w:after="120"/>
        <w:ind w:left="0"/>
        <w:rPr>
          <w:rFonts w:eastAsia="Times New Roman"/>
        </w:rPr>
      </w:pPr>
      <w:r>
        <w:rPr>
          <w:rFonts w:eastAsia="Calibri"/>
        </w:rPr>
        <w:t>4.Решите треугольник ВС</w:t>
      </w:r>
      <w:r>
        <w:rPr>
          <w:rFonts w:eastAsia="Calibri"/>
          <w:lang w:val="en-US"/>
        </w:rPr>
        <w:t>D</w:t>
      </w:r>
      <w:r>
        <w:rPr>
          <w:rFonts w:eastAsia="Calibri"/>
        </w:rPr>
        <w:t xml:space="preserve">, </w:t>
      </w:r>
      <w:proofErr w:type="gramStart"/>
      <w:r>
        <w:rPr>
          <w:rFonts w:eastAsia="Calibri"/>
        </w:rPr>
        <w:t>если&lt;</w:t>
      </w:r>
      <w:proofErr w:type="gramEnd"/>
      <w:r>
        <w:rPr>
          <w:rFonts w:eastAsia="Calibri"/>
        </w:rPr>
        <w:t>В=45°, &lt;</w:t>
      </w:r>
      <w:r>
        <w:rPr>
          <w:rFonts w:eastAsia="Calibri"/>
          <w:lang w:val="en-US"/>
        </w:rPr>
        <w:t>D</w:t>
      </w:r>
      <w:r>
        <w:rPr>
          <w:rFonts w:eastAsia="Calibri"/>
        </w:rPr>
        <w:t>=60°,ВС=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3</m:t>
            </m:r>
          </m:e>
        </m:rad>
      </m:oMath>
      <w:r>
        <w:rPr>
          <w:rFonts w:eastAsia="Times New Roman"/>
        </w:rPr>
        <w:t xml:space="preserve"> см.</w:t>
      </w:r>
    </w:p>
    <w:p w:rsidR="00E64D99" w:rsidRDefault="00172D8A">
      <w:pPr>
        <w:ind w:left="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5.Найдите косинус угла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треугольника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ABC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если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(3;9),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(0;6),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(4;2).</w:t>
      </w:r>
    </w:p>
    <w:p w:rsidR="00E64D99" w:rsidRDefault="00172D8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Итоговая контрольная работа </w:t>
      </w:r>
    </w:p>
    <w:p w:rsidR="00E64D99" w:rsidRDefault="00172D8A">
      <w:pPr>
        <w:pStyle w:val="af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1.</w:t>
      </w:r>
    </w:p>
    <w:p w:rsidR="00E64D99" w:rsidRDefault="00172D8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Часть 1.</w:t>
      </w:r>
    </w:p>
    <w:p w:rsidR="00E64D99" w:rsidRDefault="00172D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1.Какое утверждение относительно треугольника со сторонами 5,9,15 верно?</w:t>
      </w:r>
    </w:p>
    <w:p w:rsidR="00E64D99" w:rsidRDefault="00172D8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треугольник остроугольный;</w:t>
      </w:r>
    </w:p>
    <w:p w:rsidR="00E64D99" w:rsidRDefault="00172D8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треугольник тупоугольный;</w:t>
      </w:r>
    </w:p>
    <w:p w:rsidR="00E64D99" w:rsidRDefault="00172D8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треугольник прямоугольный;</w:t>
      </w:r>
    </w:p>
    <w:p w:rsidR="00E64D99" w:rsidRDefault="00172D8A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такого треугольника не существует.</w:t>
      </w:r>
    </w:p>
    <w:p w:rsidR="00E64D99" w:rsidRDefault="00172D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2.Если одна из сторон треугольника на 3 см меньше другой, высота делит третью сторону на отрезки 5 см и 10 см, то периметр треугольника равен:</w:t>
      </w:r>
    </w:p>
    <w:p w:rsidR="00E64D99" w:rsidRDefault="00172D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25 см;     б) 40 см;      в) 32 см;       г) 20 см.</w:t>
      </w:r>
    </w:p>
    <w:p w:rsidR="00E64D99" w:rsidRDefault="00172D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3.Если один из углов ромба равен 60°, а диагональ, проведённая из вершины этого угла, равна 4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3</m:t>
            </m:r>
          </m:e>
        </m:rad>
      </m:oMath>
      <w:r>
        <w:rPr>
          <w:rFonts w:ascii="Times New Roman" w:hAnsi="Times New Roman" w:cs="Times New Roman"/>
          <w:sz w:val="24"/>
          <w:szCs w:val="24"/>
        </w:rPr>
        <w:t xml:space="preserve"> см, то периметр ромба равен:</w:t>
      </w:r>
    </w:p>
    <w:p w:rsidR="00E64D99" w:rsidRDefault="00172D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16 см;     б) 8 см;     в) 12 см;     г) 24 см.</w:t>
      </w:r>
    </w:p>
    <w:p w:rsidR="00E64D99" w:rsidRDefault="00172D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4.Величина одного из углов треугольника равна 20°. Найдите величину острого угла между биссектрисами двух других углов треугольника.</w:t>
      </w:r>
    </w:p>
    <w:p w:rsidR="00E64D99" w:rsidRDefault="00172D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84°;     б) 92°;     в) 80°;     г) 87°.</w:t>
      </w:r>
    </w:p>
    <w:p w:rsidR="00E64D99" w:rsidRDefault="00172D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5.В треугольнике АВС сторона а=7, сторона 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sz w:val="24"/>
          <w:szCs w:val="24"/>
        </w:rPr>
        <w:t>=8, сторона с=5. Вычислите угол А.</w:t>
      </w:r>
    </w:p>
    <w:p w:rsidR="00E64D99" w:rsidRDefault="00172D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120°;     б) 45°;     в) 30°;     г) 60°.</w:t>
      </w:r>
    </w:p>
    <w:p w:rsidR="00E64D99" w:rsidRDefault="00172D8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Часть 2.</w:t>
      </w:r>
    </w:p>
    <w:p w:rsidR="00E64D99" w:rsidRDefault="00172D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1.В равнобедренном треугольнике боковая сторона делится точкой касания со вписанной окружностью в отношении 8:5, считая от вершины, лежащей против основания. Найдите основание треугольника, если радиус вписанной окружности равен 10.</w:t>
      </w:r>
    </w:p>
    <w:p w:rsidR="00E64D99" w:rsidRDefault="00172D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2.В треугольнике ВСЕ &lt;С=60°, </w:t>
      </w:r>
      <w:proofErr w:type="gramStart"/>
      <w:r>
        <w:rPr>
          <w:rFonts w:ascii="Times New Roman" w:hAnsi="Times New Roman" w:cs="Times New Roman"/>
          <w:sz w:val="24"/>
          <w:szCs w:val="24"/>
        </w:rPr>
        <w:t>СЕ:ВС</w:t>
      </w:r>
      <w:proofErr w:type="gramEnd"/>
      <w:r>
        <w:rPr>
          <w:rFonts w:ascii="Times New Roman" w:hAnsi="Times New Roman" w:cs="Times New Roman"/>
          <w:sz w:val="24"/>
          <w:szCs w:val="24"/>
        </w:rPr>
        <w:t>=3:1. Отрезок СК – биссектриса треугольника. Найдите КЕ, если радиус описанной около треугольника окружности равен 8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3</m:t>
            </m:r>
          </m:e>
        </m:rad>
      </m:oMath>
      <w:r>
        <w:rPr>
          <w:rFonts w:ascii="Times New Roman" w:hAnsi="Times New Roman" w:cs="Times New Roman"/>
          <w:sz w:val="24"/>
          <w:szCs w:val="24"/>
        </w:rPr>
        <w:t>.</w:t>
      </w:r>
    </w:p>
    <w:p w:rsidR="00E64D99" w:rsidRDefault="00172D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3.Найдите площадь треугольника КМР, если сторона КР равна 5, медиана РО равна 3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2</m:t>
            </m:r>
          </m:e>
        </m:rad>
      </m:oMath>
      <w:r>
        <w:rPr>
          <w:rFonts w:ascii="Times New Roman" w:hAnsi="Times New Roman" w:cs="Times New Roman"/>
          <w:sz w:val="24"/>
          <w:szCs w:val="24"/>
        </w:rPr>
        <w:t>, &lt;КОР=135°.</w:t>
      </w:r>
    </w:p>
    <w:p w:rsidR="00E64D99" w:rsidRDefault="00172D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4.Диагонали равнобедренной трапеции перпендикулярны. Найдите площадь трапеции, если её средняя линия равна 5.</w:t>
      </w:r>
    </w:p>
    <w:p w:rsidR="00E64D99" w:rsidRDefault="00172D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5.Окружность, центр которой лежит на гипотенузе АВ прямоугольного треугольника АВС, касается катетов АС и ВС соответственно в точках Е и 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>. Найдите величину угла АВС (в градусах), если известно, что АЕ=1, В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>=3.</w:t>
      </w:r>
    </w:p>
    <w:p w:rsidR="00E64D99" w:rsidRDefault="00172D8A">
      <w:pPr>
        <w:pStyle w:val="af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2.</w:t>
      </w:r>
    </w:p>
    <w:p w:rsidR="00E64D99" w:rsidRDefault="00172D8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Часть 1.</w:t>
      </w:r>
    </w:p>
    <w:p w:rsidR="00E64D99" w:rsidRDefault="00172D8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1.Какое утверждение относительно треугольника со сторонами 12,9,15 верно?</w:t>
      </w:r>
    </w:p>
    <w:p w:rsidR="00E64D99" w:rsidRDefault="00172D8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треугольник остроугольный;</w:t>
      </w:r>
    </w:p>
    <w:p w:rsidR="00E64D99" w:rsidRDefault="00172D8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треугольник тупоугольный;</w:t>
      </w:r>
    </w:p>
    <w:p w:rsidR="00E64D99" w:rsidRDefault="00172D8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треугольник прямоугольный;</w:t>
      </w:r>
    </w:p>
    <w:p w:rsidR="00E64D99" w:rsidRDefault="00172D8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такого треугольника не существует.</w:t>
      </w:r>
    </w:p>
    <w:p w:rsidR="00E64D99" w:rsidRDefault="00172D8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2.Если сходственные стороны подобных треугольников равны 2 см и 5 см, площадь первого треугольника равна 8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см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rPr>
          <w:rFonts w:ascii="Times New Roman" w:hAnsi="Times New Roman" w:cs="Times New Roman"/>
          <w:sz w:val="24"/>
          <w:szCs w:val="24"/>
        </w:rPr>
        <w:t xml:space="preserve"> , то площадь второго треугольника равна:</w:t>
      </w:r>
    </w:p>
    <w:p w:rsidR="00E64D99" w:rsidRDefault="00172D8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5</w:t>
      </w:r>
      <m:oMath>
        <m:r>
          <w:rPr>
            <w:rFonts w:ascii="Cambria Math" w:hAnsi="Cambria Math"/>
          </w:rPr>
          <m:t>0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см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rPr>
          <w:rFonts w:ascii="Times New Roman" w:hAnsi="Times New Roman" w:cs="Times New Roman"/>
          <w:sz w:val="24"/>
          <w:szCs w:val="24"/>
        </w:rPr>
        <w:t xml:space="preserve"> ;    б) 40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см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rPr>
          <w:rFonts w:ascii="Times New Roman" w:hAnsi="Times New Roman" w:cs="Times New Roman"/>
          <w:sz w:val="24"/>
          <w:szCs w:val="24"/>
        </w:rPr>
        <w:t xml:space="preserve">  в) 60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см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rPr>
          <w:rFonts w:ascii="Times New Roman" w:hAnsi="Times New Roman" w:cs="Times New Roman"/>
          <w:sz w:val="24"/>
          <w:szCs w:val="24"/>
        </w:rPr>
        <w:t>;       г) 20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см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rPr>
          <w:rFonts w:ascii="Times New Roman" w:hAnsi="Times New Roman" w:cs="Times New Roman"/>
          <w:sz w:val="24"/>
          <w:szCs w:val="24"/>
        </w:rPr>
        <w:t xml:space="preserve"> .</w:t>
      </w:r>
    </w:p>
    <w:p w:rsidR="00E64D99" w:rsidRDefault="00172D8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3.Если в равнобедренном треугольнике длина основания равна 12 см, а его периметр равен 32 </w:t>
      </w:r>
      <w:proofErr w:type="gramStart"/>
      <w:r>
        <w:rPr>
          <w:rFonts w:ascii="Times New Roman" w:hAnsi="Times New Roman" w:cs="Times New Roman"/>
          <w:sz w:val="24"/>
          <w:szCs w:val="24"/>
        </w:rPr>
        <w:t>см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то радиус окружности, вписанной в треугольник, равен::</w:t>
      </w:r>
    </w:p>
    <w:p w:rsidR="00E64D99" w:rsidRDefault="00172D8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4 см;     б) 3 см;     в) 6 см;     г) 5 см.</w:t>
      </w:r>
    </w:p>
    <w:p w:rsidR="00E64D99" w:rsidRDefault="00172D8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4.В прямоугольном треугольнике точка касания вписанной окружности делит гипотенузу на отрезки 5 см и 12 см. Найдите катеты треугольника.</w:t>
      </w:r>
    </w:p>
    <w:p w:rsidR="00E64D99" w:rsidRDefault="00172D8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а)12 см и 16 см;    б)7 см и 11 см;    в) 10 см и 13 см;    г) 8 см и 15 см.</w:t>
      </w:r>
    </w:p>
    <w:p w:rsidR="00E64D99" w:rsidRDefault="00172D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5.Стороны прямоугольника равны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  <w:lang w:val="en-US"/>
        </w:rPr>
        <w:t>k</w:t>
      </w:r>
      <w:r>
        <w:rPr>
          <w:rFonts w:ascii="Times New Roman" w:hAnsi="Times New Roman" w:cs="Times New Roman"/>
          <w:sz w:val="24"/>
          <w:szCs w:val="24"/>
        </w:rPr>
        <w:t>. Найдите радиус окружности, описанной около этого прямоугольника.</w:t>
      </w:r>
    </w:p>
    <w:p w:rsidR="00E64D99" w:rsidRDefault="00172D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а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k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;        б)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k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a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;        в)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а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+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k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e>
        </m:rad>
      </m:oMath>
      <w:r>
        <w:rPr>
          <w:rFonts w:ascii="Times New Roman" w:hAnsi="Times New Roman" w:cs="Times New Roman"/>
          <w:sz w:val="24"/>
          <w:szCs w:val="24"/>
        </w:rPr>
        <w:t xml:space="preserve">;        г) 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а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+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k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e>
        </m:rad>
      </m:oMath>
      <w:r>
        <w:rPr>
          <w:rFonts w:ascii="Times New Roman" w:hAnsi="Times New Roman" w:cs="Times New Roman"/>
          <w:sz w:val="24"/>
          <w:szCs w:val="24"/>
        </w:rPr>
        <w:t>.</w:t>
      </w:r>
    </w:p>
    <w:p w:rsidR="00E64D99" w:rsidRDefault="00172D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Часть 2.</w:t>
      </w:r>
    </w:p>
    <w:p w:rsidR="00E64D99" w:rsidRDefault="00172D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1.Окружность с центром О, вписанная в равнобедренный треугольник АВС с основанием АС, касается стороны ВС в точке К, причём </w:t>
      </w:r>
      <w:proofErr w:type="gramStart"/>
      <w:r>
        <w:rPr>
          <w:rFonts w:ascii="Times New Roman" w:hAnsi="Times New Roman" w:cs="Times New Roman"/>
          <w:sz w:val="24"/>
          <w:szCs w:val="24"/>
        </w:rPr>
        <w:t>СК:ВК</w:t>
      </w:r>
      <w:proofErr w:type="gramEnd"/>
      <w:r>
        <w:rPr>
          <w:rFonts w:ascii="Times New Roman" w:hAnsi="Times New Roman" w:cs="Times New Roman"/>
          <w:sz w:val="24"/>
          <w:szCs w:val="24"/>
        </w:rPr>
        <w:t>=5:8. Найдите площадь треугольника, если его периметр равен 72.</w:t>
      </w:r>
    </w:p>
    <w:p w:rsidR="00E64D99" w:rsidRDefault="00172D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2.Около треугольника АВС описана окружность. Медиана треугольника АМ продлена до пересечения с окружностью в точке К. Найдите сторону АС, если АМ=18, МК=8, ВК=10.</w:t>
      </w:r>
    </w:p>
    <w:p w:rsidR="00E64D99" w:rsidRDefault="00172D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3.Найдите основание равнобедренного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треугольника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если угол при основании равен 30°, а взятая внутри треугольника точка находится на одинаковом расстоянии, равном 3, от боковых сторон и на расстоянии  2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3</m:t>
            </m:r>
          </m:e>
        </m:rad>
      </m:oMath>
      <w:r>
        <w:rPr>
          <w:rFonts w:ascii="Times New Roman" w:hAnsi="Times New Roman" w:cs="Times New Roman"/>
          <w:sz w:val="24"/>
          <w:szCs w:val="24"/>
        </w:rPr>
        <w:t xml:space="preserve"> от основания.</w:t>
      </w:r>
    </w:p>
    <w:p w:rsidR="00E64D99" w:rsidRDefault="00172D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4.Пусть М – точка пересечения диагоналей выпуклого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четырёхугольника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ABCD</w:t>
      </w:r>
      <w:proofErr w:type="gramEnd"/>
      <w:r>
        <w:rPr>
          <w:rFonts w:ascii="Times New Roman" w:hAnsi="Times New Roman" w:cs="Times New Roman"/>
          <w:sz w:val="24"/>
          <w:szCs w:val="24"/>
        </w:rPr>
        <w:t>, в котором стороны АВ, А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>, и ВС равны между собой. Найдите угол СМ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(в градусах), если известно, что 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М=МС, а угол САВ не равен углу </w:t>
      </w:r>
      <w:r>
        <w:rPr>
          <w:rFonts w:ascii="Times New Roman" w:hAnsi="Times New Roman" w:cs="Times New Roman"/>
          <w:sz w:val="24"/>
          <w:szCs w:val="24"/>
          <w:lang w:val="en-US"/>
        </w:rPr>
        <w:t>DBA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64D99" w:rsidRDefault="00172D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5.На боковой стороне ВС равнобедренного треугольника АВС как на диаметре построена окружность, пересекающая основание этого треугольника в точке 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>. Найдите квадрат расстояния от вершины А до центра окружности, если А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3</m:t>
            </m:r>
          </m:e>
        </m:rad>
      </m:oMath>
      <w:r>
        <w:rPr>
          <w:rFonts w:ascii="Times New Roman" w:hAnsi="Times New Roman" w:cs="Times New Roman"/>
          <w:sz w:val="24"/>
          <w:szCs w:val="24"/>
        </w:rPr>
        <w:t>, а угол АВС равен 120°.</w:t>
      </w:r>
    </w:p>
    <w:p w:rsidR="00E64D99" w:rsidRDefault="00E64D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9"/>
        <w:tblW w:w="9570" w:type="dxa"/>
        <w:tblLook w:val="04A0" w:firstRow="1" w:lastRow="0" w:firstColumn="1" w:lastColumn="0" w:noHBand="0" w:noVBand="1"/>
      </w:tblPr>
      <w:tblGrid>
        <w:gridCol w:w="4786"/>
        <w:gridCol w:w="4784"/>
      </w:tblGrid>
      <w:tr w:rsidR="00E64D99">
        <w:tc>
          <w:tcPr>
            <w:tcW w:w="4785" w:type="dxa"/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Контрольная работа №1. Векторы.</w:t>
            </w:r>
          </w:p>
        </w:tc>
        <w:tc>
          <w:tcPr>
            <w:tcW w:w="4784" w:type="dxa"/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Контрольная работа №1. Векторы.</w:t>
            </w:r>
          </w:p>
        </w:tc>
      </w:tr>
      <w:tr w:rsidR="00E64D99">
        <w:tc>
          <w:tcPr>
            <w:tcW w:w="4785" w:type="dxa"/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Вариант 1.</w:t>
            </w:r>
          </w:p>
        </w:tc>
        <w:tc>
          <w:tcPr>
            <w:tcW w:w="4784" w:type="dxa"/>
            <w:shd w:val="clear" w:color="auto" w:fill="auto"/>
            <w:tcMar>
              <w:left w:w="108" w:type="dxa"/>
            </w:tcMar>
          </w:tcPr>
          <w:p w:rsidR="00E64D99" w:rsidRDefault="00172D8A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Вариант 2.</w:t>
            </w:r>
          </w:p>
        </w:tc>
      </w:tr>
      <w:tr w:rsidR="00E64D99">
        <w:tc>
          <w:tcPr>
            <w:tcW w:w="4785" w:type="dxa"/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E64D99" w:rsidRDefault="00172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1.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 </w:t>
            </w:r>
            <w:r>
              <w:rPr>
                <w:rFonts w:ascii="Times New Roman" w:eastAsiaTheme="minorHAnsi" w:hAnsi="Times New Roman" w:cs="Times New Roman"/>
                <w:i/>
                <w:sz w:val="24"/>
                <w:szCs w:val="24"/>
                <w:lang w:val="en-US" w:eastAsia="en-US"/>
              </w:rPr>
              <w:t>ABCD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– </w:t>
            </w:r>
            <w:proofErr w:type="gram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параллелограмм,   </w:t>
            </w:r>
            <w:proofErr w:type="gram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          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AB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acc>
                <m:accPr>
                  <m:chr m:val="⃗"/>
                  <m:ctrlPr>
                    <w:rPr>
                      <w:rFonts w:ascii="Cambria Math" w:hAnsi="Cambria Math"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</m:acc>
              <m:r>
                <w:rPr>
                  <w:rFonts w:ascii="Cambria Math" w:hAnsi="Cambria Math"/>
                </w:rPr>
                <m:t>,</m:t>
              </m:r>
              <m:acc>
                <m:accPr>
                  <m:chr m:val="⃗"/>
                  <m:ctrlPr>
                    <w:rPr>
                      <w:rFonts w:ascii="Cambria Math" w:hAnsi="Cambria Math"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AD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acc>
                <m:accPr>
                  <m:chr m:val="⃗"/>
                  <m:ctrlPr>
                    <w:rPr>
                      <w:rFonts w:ascii="Cambria Math" w:hAnsi="Cambria Math"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</m:acc>
              <m:r>
                <w:rPr>
                  <w:rFonts w:ascii="Cambria Math" w:hAnsi="Cambria Math"/>
                </w:rPr>
                <m:t>,K∈BC,L∈AD,BK:KC=2:3,AL:LD=3:2.</m:t>
              </m:r>
            </m:oMath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Найдите разложение вектора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KL</m:t>
                  </m:r>
                </m:e>
              </m:acc>
            </m:oMath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 неколлинеарным векторам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</m:acc>
              <m:r>
                <w:rPr>
                  <w:rFonts w:ascii="Cambria Math" w:hAnsi="Cambria Math"/>
                </w:rPr>
                <m:t>и</m:t>
              </m:r>
              <m:acc>
                <m:accPr>
                  <m:chr m:val="⃗"/>
                  <m:ctrlPr>
                    <w:rPr>
                      <w:rFonts w:ascii="Cambria Math" w:hAnsi="Cambria Math"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</m:acc>
            </m:oMath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E64D99" w:rsidRDefault="00E64D99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E64D99" w:rsidRDefault="00172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2.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Дана трапеция </w:t>
            </w:r>
            <w:r>
              <w:rPr>
                <w:rFonts w:ascii="Times New Roman" w:eastAsiaTheme="minorHAnsi" w:hAnsi="Times New Roman" w:cs="Times New Roman"/>
                <w:i/>
                <w:sz w:val="24"/>
                <w:szCs w:val="24"/>
                <w:lang w:val="en-US" w:eastAsia="en-US"/>
              </w:rPr>
              <w:t>ABCD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 основаниями </w:t>
            </w:r>
            <w:r>
              <w:rPr>
                <w:rFonts w:ascii="Times New Roman" w:eastAsiaTheme="minorHAnsi" w:hAnsi="Times New Roman" w:cs="Times New Roman"/>
                <w:i/>
                <w:sz w:val="24"/>
                <w:szCs w:val="24"/>
                <w:lang w:val="en-US" w:eastAsia="en-US"/>
              </w:rPr>
              <w:t>AD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=20 и </w:t>
            </w:r>
            <w:r>
              <w:rPr>
                <w:rFonts w:ascii="Times New Roman" w:eastAsiaTheme="minorHAnsi" w:hAnsi="Times New Roman" w:cs="Times New Roman"/>
                <w:i/>
                <w:sz w:val="24"/>
                <w:szCs w:val="24"/>
                <w:lang w:val="en-US" w:eastAsia="en-US"/>
              </w:rPr>
              <w:t>BC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=8, </w:t>
            </w:r>
            <w:proofErr w:type="gramStart"/>
            <w:r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О  -</w:t>
            </w:r>
            <w:proofErr w:type="gram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точка пересечения диагоналей. Разложите вектор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DO</m:t>
                  </m:r>
                </m:e>
              </m:acc>
            </m:oMath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 векторам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AD</m:t>
                  </m:r>
                </m:e>
              </m:acc>
            </m:oMath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=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</m:acc>
            </m:oMath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AB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acc>
                <m:accPr>
                  <m:chr m:val="⃗"/>
                  <m:ctrlPr>
                    <w:rPr>
                      <w:rFonts w:ascii="Cambria Math" w:hAnsi="Cambria Math"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</m:acc>
            </m:oMath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E64D99" w:rsidRDefault="00E64D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E64D99" w:rsidRDefault="00172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Диагонали ромба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АС = а,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 w:eastAsia="en-US"/>
              </w:rPr>
              <w:t>BD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 =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 w:eastAsia="en-US"/>
              </w:rPr>
              <w:t>b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Точка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 w:eastAsia="en-US"/>
              </w:rPr>
              <w:t>K</w:t>
            </w:r>
            <m:oMath>
              <m:r>
                <w:rPr>
                  <w:rFonts w:ascii="Cambria Math" w:hAnsi="Cambria Math"/>
                </w:rPr>
                <m:t>∈</m:t>
              </m:r>
            </m:oMath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 w:eastAsia="en-US"/>
              </w:rPr>
              <w:t>BD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 w:eastAsia="en-US"/>
              </w:rPr>
              <w:t>BK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 w:eastAsia="en-US"/>
              </w:rPr>
              <w:t>KD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 =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: 3.  Найдите величину |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AK</m:t>
                  </m:r>
                </m:e>
              </m:acc>
            </m:oMath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|.</w:t>
            </w:r>
          </w:p>
          <w:p w:rsidR="00E64D99" w:rsidRDefault="00E64D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E64D99" w:rsidRDefault="00172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В равнобедренной трапеции острый угол равен 60</w:t>
            </w:r>
            <m:oMath>
              <m:r>
                <w:rPr>
                  <w:rFonts w:ascii="Cambria Math" w:hAnsi="Cambria Math"/>
                </w:rPr>
                <m:t>°</m:t>
              </m:r>
            </m:oMath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боковая сторона равна 12 см, большее основание равно 30 см. Найдите среднюю линию трапеции.</w:t>
            </w:r>
          </w:p>
          <w:p w:rsidR="00E64D99" w:rsidRDefault="00E64D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E64D99" w:rsidRDefault="00172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В прямоугольнике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 w:eastAsia="en-US"/>
              </w:rPr>
              <w:t>ABCD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известно, что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 w:eastAsia="en-US"/>
              </w:rPr>
              <w:t>AD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=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 w:eastAsia="en-US"/>
              </w:rPr>
              <w:t>a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 w:eastAsia="en-US"/>
              </w:rPr>
              <w:t>DC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=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 w:eastAsia="en-US"/>
              </w:rPr>
              <w:t>b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 w:eastAsia="en-US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точка пересечения диагоналей. Найдите величину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AB</m:t>
                      </m:r>
                    </m:e>
                  </m:acc>
                  <m:r>
                    <w:rPr>
                      <w:rFonts w:ascii="Cambria Math" w:hAnsi="Cambria Math"/>
                    </w:rPr>
                    <m:t>+</m:t>
                  </m:r>
                  <m:acc>
                    <m:accPr>
                      <m:chr m:val="⃗"/>
                      <m:ctrlPr>
                        <w:rPr>
                          <w:rFonts w:ascii="Cambria Math" w:hAnsi="Cambria Math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DO</m:t>
                      </m:r>
                    </m:e>
                  </m:acc>
                  <m:r>
                    <w:rPr>
                      <w:rFonts w:ascii="Cambria Math" w:hAnsi="Cambria Math"/>
                    </w:rPr>
                    <m:t>-</m:t>
                  </m:r>
                  <m:acc>
                    <m:accPr>
                      <m:chr m:val="⃗"/>
                      <m:ctrlPr>
                        <w:rPr>
                          <w:rFonts w:ascii="Cambria Math" w:hAnsi="Cambria Math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OB</m:t>
                      </m:r>
                    </m:e>
                  </m:acc>
                  <m:r>
                    <w:rPr>
                      <w:rFonts w:ascii="Cambria Math" w:hAnsi="Cambria Math"/>
                    </w:rPr>
                    <m:t>+</m:t>
                  </m:r>
                  <m:acc>
                    <m:accPr>
                      <m:chr m:val="⃗"/>
                      <m:ctrlPr>
                        <w:rPr>
                          <w:rFonts w:ascii="Cambria Math" w:hAnsi="Cambria Math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OC</m:t>
                      </m:r>
                    </m:e>
                  </m:acc>
                  <m:r>
                    <w:rPr>
                      <w:rFonts w:ascii="Cambria Math" w:hAnsi="Cambria Math"/>
                    </w:rPr>
                    <m:t>+</m:t>
                  </m:r>
                  <m:acc>
                    <m:accPr>
                      <m:chr m:val="⃗"/>
                      <m:ctrlPr>
                        <w:rPr>
                          <w:rFonts w:ascii="Cambria Math" w:hAnsi="Cambria Math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CD</m:t>
                      </m:r>
                    </m:e>
                  </m:acc>
                </m:e>
              </m:d>
              <m:r>
                <w:rPr>
                  <w:rFonts w:ascii="Cambria Math" w:hAnsi="Cambria Math"/>
                </w:rPr>
                <m:t>.</m:t>
              </m:r>
            </m:oMath>
          </w:p>
          <w:p w:rsidR="00E64D99" w:rsidRDefault="00E64D99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4784" w:type="dxa"/>
            <w:shd w:val="clear" w:color="auto" w:fill="auto"/>
            <w:tcMar>
              <w:left w:w="108" w:type="dxa"/>
            </w:tcMar>
          </w:tcPr>
          <w:p w:rsidR="00E64D99" w:rsidRDefault="00E64D99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E64D99" w:rsidRDefault="00172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1.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 </w:t>
            </w:r>
            <w:r>
              <w:rPr>
                <w:rFonts w:ascii="Times New Roman" w:eastAsiaTheme="minorHAnsi" w:hAnsi="Times New Roman" w:cs="Times New Roman"/>
                <w:i/>
                <w:sz w:val="24"/>
                <w:szCs w:val="24"/>
                <w:lang w:val="en-US" w:eastAsia="en-US"/>
              </w:rPr>
              <w:t>ABCD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– </w:t>
            </w:r>
            <w:proofErr w:type="gram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параллелограмм,   </w:t>
            </w:r>
            <w:proofErr w:type="gram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           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AD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acc>
                <m:accPr>
                  <m:chr m:val="⃗"/>
                  <m:ctrlPr>
                    <w:rPr>
                      <w:rFonts w:ascii="Cambria Math" w:hAnsi="Cambria Math"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</m:acc>
              <m:r>
                <w:rPr>
                  <w:rFonts w:ascii="Cambria Math" w:hAnsi="Cambria Math"/>
                </w:rPr>
                <m:t>,</m:t>
              </m:r>
              <m:acc>
                <m:accPr>
                  <m:chr m:val="⃗"/>
                  <m:ctrlPr>
                    <w:rPr>
                      <w:rFonts w:ascii="Cambria Math" w:hAnsi="Cambria Math"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AB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acc>
                <m:accPr>
                  <m:chr m:val="⃗"/>
                  <m:ctrlPr>
                    <w:rPr>
                      <w:rFonts w:ascii="Cambria Math" w:hAnsi="Cambria Math"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</m:acc>
              <m:r>
                <w:rPr>
                  <w:rFonts w:ascii="Cambria Math" w:hAnsi="Cambria Math"/>
                </w:rPr>
                <m:t>,K∈BC,L∈AD,BK:KC=3:4,AL:LD=4:3.</m:t>
              </m:r>
            </m:oMath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Найдите разложение вектора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KL</m:t>
                  </m:r>
                </m:e>
              </m:acc>
            </m:oMath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 неколлинеарным векторам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</m:acc>
              <m:r>
                <w:rPr>
                  <w:rFonts w:ascii="Cambria Math" w:hAnsi="Cambria Math"/>
                </w:rPr>
                <m:t>и</m:t>
              </m:r>
              <m:acc>
                <m:accPr>
                  <m:chr m:val="⃗"/>
                  <m:ctrlPr>
                    <w:rPr>
                      <w:rFonts w:ascii="Cambria Math" w:hAnsi="Cambria Math"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</m:acc>
            </m:oMath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E64D99" w:rsidRDefault="00E64D99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E64D99" w:rsidRDefault="00172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2.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 Дана трапеция </w:t>
            </w:r>
            <w:r>
              <w:rPr>
                <w:rFonts w:ascii="Times New Roman" w:eastAsiaTheme="minorHAnsi" w:hAnsi="Times New Roman" w:cs="Times New Roman"/>
                <w:i/>
                <w:sz w:val="24"/>
                <w:szCs w:val="24"/>
                <w:lang w:val="en-US" w:eastAsia="en-US"/>
              </w:rPr>
              <w:t>ABCD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 основаниями </w:t>
            </w:r>
            <w:r>
              <w:rPr>
                <w:rFonts w:ascii="Times New Roman" w:eastAsiaTheme="minorHAnsi" w:hAnsi="Times New Roman" w:cs="Times New Roman"/>
                <w:i/>
                <w:sz w:val="24"/>
                <w:szCs w:val="24"/>
                <w:lang w:val="en-US" w:eastAsia="en-US"/>
              </w:rPr>
              <w:t>AD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=15 и </w:t>
            </w:r>
            <w:r>
              <w:rPr>
                <w:rFonts w:ascii="Times New Roman" w:eastAsiaTheme="minorHAnsi" w:hAnsi="Times New Roman" w:cs="Times New Roman"/>
                <w:i/>
                <w:sz w:val="24"/>
                <w:szCs w:val="24"/>
                <w:lang w:val="en-US" w:eastAsia="en-US"/>
              </w:rPr>
              <w:t>BC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=10, </w:t>
            </w:r>
            <w:proofErr w:type="gramStart"/>
            <w:r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О  -</w:t>
            </w:r>
            <w:proofErr w:type="gram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точка пересечения диагоналей. Разложите вектор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BO</m:t>
                  </m:r>
                </m:e>
              </m:acc>
            </m:oMath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 векторам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AD</m:t>
                  </m:r>
                </m:e>
              </m:acc>
            </m:oMath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=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</m:acc>
            </m:oMath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 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AB</m:t>
                  </m:r>
                </m:e>
              </m:acc>
              <m:r>
                <w:rPr>
                  <w:rFonts w:ascii="Cambria Math" w:hAnsi="Cambria Math"/>
                </w:rPr>
                <m:t>=</m:t>
              </m:r>
              <m:acc>
                <m:accPr>
                  <m:chr m:val="⃗"/>
                  <m:ctrlPr>
                    <w:rPr>
                      <w:rFonts w:ascii="Cambria Math" w:hAnsi="Cambria Math"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</m:acc>
            </m:oMath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E64D99" w:rsidRDefault="00E64D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E64D99" w:rsidRDefault="00172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Диагонали ромба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АС = а,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 w:eastAsia="en-US"/>
              </w:rPr>
              <w:t>BD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 =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 w:eastAsia="en-US"/>
              </w:rPr>
              <w:t>b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Точка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 w:eastAsia="en-US"/>
              </w:rPr>
              <w:t>K</w:t>
            </w:r>
            <m:oMath>
              <m:r>
                <w:rPr>
                  <w:rFonts w:ascii="Cambria Math" w:hAnsi="Cambria Math"/>
                </w:rPr>
                <m:t>∈</m:t>
              </m:r>
            </m:oMath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 w:eastAsia="en-US"/>
              </w:rPr>
              <w:t>AC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 w:eastAsia="en-US"/>
              </w:rPr>
              <w:t>AK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 w:eastAsia="en-US"/>
              </w:rPr>
              <w:t>KC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 =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2: 3.  Найдите величину |</w:t>
            </w:r>
            <m:oMath>
              <m:acc>
                <m:accPr>
                  <m:chr m:val="⃗"/>
                  <m:ctrlPr>
                    <w:rPr>
                      <w:rFonts w:ascii="Cambria Math" w:hAnsi="Cambria Math"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DK</m:t>
                  </m:r>
                </m:e>
              </m:acc>
            </m:oMath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|.</w:t>
            </w:r>
          </w:p>
          <w:p w:rsidR="00E64D99" w:rsidRDefault="00E64D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E64D99" w:rsidRDefault="00172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В равнобедренной трапеции острый угол равен 60</w:t>
            </w:r>
            <m:oMath>
              <m:r>
                <w:rPr>
                  <w:rFonts w:ascii="Cambria Math" w:hAnsi="Cambria Math"/>
                </w:rPr>
                <m:t>°</m:t>
              </m:r>
            </m:oMath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боковая сторона равна 10 см, меньшее основание равно 14 см. Найдите среднюю линию трапеции.</w:t>
            </w:r>
          </w:p>
          <w:p w:rsidR="00E64D99" w:rsidRDefault="00E64D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E64D99" w:rsidRDefault="00172D8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В прямоугольнике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 w:eastAsia="en-US"/>
              </w:rPr>
              <w:t>ABCD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известно, что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 w:eastAsia="en-US"/>
              </w:rPr>
              <w:t>AB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=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 w:eastAsia="en-US"/>
              </w:rPr>
              <w:t>a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 w:eastAsia="en-US"/>
              </w:rPr>
              <w:t>BC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=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 w:eastAsia="en-US"/>
              </w:rPr>
              <w:t>b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 w:eastAsia="en-US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точка пересечения диагоналей. Найдите величину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AO</m:t>
                      </m:r>
                    </m:e>
                  </m:acc>
                  <m:r>
                    <w:rPr>
                      <w:rFonts w:ascii="Cambria Math" w:hAnsi="Cambria Math"/>
                    </w:rPr>
                    <m:t>-</m:t>
                  </m:r>
                  <m:acc>
                    <m:accPr>
                      <m:chr m:val="⃗"/>
                      <m:ctrlPr>
                        <w:rPr>
                          <w:rFonts w:ascii="Cambria Math" w:hAnsi="Cambria Math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BC</m:t>
                      </m:r>
                    </m:e>
                  </m:acc>
                  <m:r>
                    <w:rPr>
                      <w:rFonts w:ascii="Cambria Math" w:hAnsi="Cambria Math"/>
                    </w:rPr>
                    <m:t>+</m:t>
                  </m:r>
                  <m:acc>
                    <m:accPr>
                      <m:chr m:val="⃗"/>
                      <m:ctrlPr>
                        <w:rPr>
                          <w:rFonts w:ascii="Cambria Math" w:hAnsi="Cambria Math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OD</m:t>
                      </m:r>
                    </m:e>
                  </m:acc>
                  <m:r>
                    <w:rPr>
                      <w:rFonts w:ascii="Cambria Math" w:hAnsi="Cambria Math"/>
                    </w:rPr>
                    <m:t>-</m:t>
                  </m:r>
                  <m:acc>
                    <m:accPr>
                      <m:chr m:val="⃗"/>
                      <m:ctrlPr>
                        <w:rPr>
                          <w:rFonts w:ascii="Cambria Math" w:hAnsi="Cambria Math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OB</m:t>
                      </m:r>
                    </m:e>
                  </m:acc>
                  <m:r>
                    <w:rPr>
                      <w:rFonts w:ascii="Cambria Math" w:hAnsi="Cambria Math"/>
                    </w:rPr>
                    <m:t>+</m:t>
                  </m:r>
                  <m:acc>
                    <m:accPr>
                      <m:chr m:val="⃗"/>
                      <m:ctrlPr>
                        <w:rPr>
                          <w:rFonts w:ascii="Cambria Math" w:hAnsi="Cambria Math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DC</m:t>
                      </m:r>
                    </m:e>
                  </m:acc>
                </m:e>
              </m:d>
            </m:oMath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.</w:t>
            </w:r>
          </w:p>
        </w:tc>
      </w:tr>
    </w:tbl>
    <w:p w:rsidR="00E64D99" w:rsidRDefault="00E64D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64D99" w:rsidRDefault="00172D8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Контрольная работа № 2 по теме «Метод координат»</w:t>
      </w:r>
    </w:p>
    <w:p w:rsidR="00E64D99" w:rsidRDefault="00172D8A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1.</w:t>
      </w:r>
    </w:p>
    <w:p w:rsidR="00E64D99" w:rsidRDefault="00172D8A">
      <w:pPr>
        <w:pStyle w:val="af0"/>
        <w:numPr>
          <w:ilvl w:val="0"/>
          <w:numId w:val="5"/>
        </w:numPr>
        <w:spacing w:after="120"/>
        <w:ind w:left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Найдите координаты и длину вектора</w:t>
      </w:r>
      <m:oMath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а</m:t>
            </m:r>
          </m:e>
        </m:acc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, если  </w:t>
      </w:r>
      <m:oMath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а</m:t>
            </m:r>
          </m:e>
        </m:acc>
      </m:oMath>
      <w:r>
        <w:rPr>
          <w:rFonts w:ascii="Times New Roman" w:eastAsiaTheme="minorEastAsia" w:hAnsi="Times New Roman" w:cs="Times New Roman"/>
          <w:sz w:val="24"/>
          <w:szCs w:val="24"/>
        </w:rPr>
        <w:t>= -</w:t>
      </w:r>
      <m:oMath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>
        <w:rPr>
          <w:rFonts w:ascii="Times New Roman" w:eastAsiaTheme="minorEastAsia" w:hAnsi="Times New Roman" w:cs="Times New Roman"/>
          <w:sz w:val="24"/>
          <w:szCs w:val="24"/>
        </w:rPr>
        <w:t>+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с</m:t>
            </m:r>
          </m:e>
        </m:acc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m:oMath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  <m:d>
          <m:dPr>
            <m:begChr m:val="{"/>
            <m:endChr m:val="}"/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3;-2</m:t>
            </m:r>
          </m:e>
        </m:d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m:oMath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с</m:t>
            </m:r>
          </m:e>
        </m:acc>
        <m:d>
          <m:dPr>
            <m:begChr m:val="{"/>
            <m:endChr m:val="}"/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-6;2</m:t>
            </m:r>
          </m:e>
        </m:d>
      </m:oMath>
      <w:r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E64D99" w:rsidRDefault="00E64D99">
      <w:pPr>
        <w:pStyle w:val="af0"/>
        <w:spacing w:after="120"/>
        <w:ind w:left="0"/>
        <w:rPr>
          <w:rFonts w:ascii="Times New Roman" w:eastAsiaTheme="minorEastAsia" w:hAnsi="Times New Roman" w:cs="Times New Roman"/>
          <w:sz w:val="24"/>
          <w:szCs w:val="24"/>
        </w:rPr>
      </w:pPr>
    </w:p>
    <w:p w:rsidR="00E64D99" w:rsidRDefault="00172D8A">
      <w:pPr>
        <w:pStyle w:val="af0"/>
        <w:numPr>
          <w:ilvl w:val="0"/>
          <w:numId w:val="5"/>
        </w:numPr>
        <w:spacing w:after="120"/>
        <w:ind w:left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Даны координаты вершин треугольника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АВС :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 А(-6;1), В(2;4), С(2;-2). Докажите, что треугольник АВС равнобедренный, и найдите высоту треугольника, проведённую из вершины А.</w:t>
      </w:r>
    </w:p>
    <w:p w:rsidR="00E64D99" w:rsidRDefault="00172D8A">
      <w:pPr>
        <w:pStyle w:val="af0"/>
        <w:numPr>
          <w:ilvl w:val="0"/>
          <w:numId w:val="5"/>
        </w:numPr>
        <w:spacing w:after="120"/>
        <w:ind w:left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Окружность задана уравнением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х-1</m:t>
                </m:r>
              </m:e>
            </m:d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rPr>
          <w:rFonts w:ascii="Times New Roman" w:eastAsiaTheme="minorEastAsia" w:hAnsi="Times New Roman" w:cs="Times New Roman"/>
          <w:sz w:val="24"/>
          <w:szCs w:val="24"/>
        </w:rPr>
        <w:t>+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у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rPr>
          <w:rFonts w:ascii="Times New Roman" w:eastAsiaTheme="minorEastAsia" w:hAnsi="Times New Roman" w:cs="Times New Roman"/>
          <w:sz w:val="24"/>
          <w:szCs w:val="24"/>
        </w:rPr>
        <w:t>=9. Напишите уравнение прямой, проходящей через её центр и параллельной оси ординат.</w:t>
      </w:r>
    </w:p>
    <w:p w:rsidR="00E64D99" w:rsidRDefault="00172D8A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2.</w:t>
      </w:r>
    </w:p>
    <w:p w:rsidR="00E64D99" w:rsidRDefault="00172D8A">
      <w:pPr>
        <w:pStyle w:val="af0"/>
        <w:numPr>
          <w:ilvl w:val="0"/>
          <w:numId w:val="6"/>
        </w:numPr>
        <w:spacing w:after="120"/>
        <w:ind w:left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Найдите координаты и длину вектора</w:t>
      </w:r>
      <m:oMath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, если  </w:t>
      </w:r>
      <m:oMath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b</m:t>
            </m:r>
          </m:e>
        </m:acc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с</m:t>
            </m:r>
          </m:e>
        </m:acc>
        <m:r>
          <w:rPr>
            <w:rFonts w:ascii="Cambria Math" w:hAnsi="Cambria Math"/>
          </w:rPr>
          <m:t>-</m:t>
        </m:r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d</m:t>
            </m:r>
          </m:e>
        </m:acc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m:oMath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c</m:t>
            </m:r>
          </m:e>
        </m:acc>
        <m:d>
          <m:dPr>
            <m:begChr m:val="{"/>
            <m:endChr m:val="}"/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-3;6</m:t>
            </m:r>
          </m:e>
        </m:d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m:oMath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d</m:t>
            </m:r>
          </m:e>
        </m:acc>
        <m:d>
          <m:dPr>
            <m:begChr m:val="{"/>
            <m:endChr m:val="}"/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2;-2</m:t>
            </m:r>
          </m:e>
        </m:d>
      </m:oMath>
      <w:r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E64D99" w:rsidRDefault="00172D8A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2.Даны координаты вершин четырёхугольника АВС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А(-6;1), В(0;5), С(6;-4), 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>(0;-8). Докажите, что АВС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- прямоугольник, и найдите координаты точки пересечения его диагоналей.</w:t>
      </w:r>
    </w:p>
    <w:p w:rsidR="00E64D99" w:rsidRDefault="00172D8A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3.Окружность задана уравнением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х+1</m:t>
                </m:r>
              </m:e>
            </m:d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rPr>
          <w:rFonts w:ascii="Times New Roman" w:hAnsi="Times New Roman" w:cs="Times New Roman"/>
          <w:sz w:val="24"/>
          <w:szCs w:val="24"/>
        </w:rPr>
        <w:t>+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у-2</m:t>
                </m:r>
              </m:e>
            </m:d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rPr>
          <w:rFonts w:ascii="Times New Roman" w:hAnsi="Times New Roman" w:cs="Times New Roman"/>
          <w:sz w:val="24"/>
          <w:szCs w:val="24"/>
        </w:rPr>
        <w:t>=16. Напишите уравнение прямой, проходящей через её центр и параллельной оси абсцисс.</w:t>
      </w:r>
    </w:p>
    <w:p w:rsidR="00E64D99" w:rsidRDefault="00172D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Контрольная работа № 3 «Соотношение между сторонами и углами треугольника. Скалярное произведение векторов».</w:t>
      </w:r>
    </w:p>
    <w:p w:rsidR="00E64D99" w:rsidRDefault="00172D8A">
      <w:pPr>
        <w:ind w:left="72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1.</w:t>
      </w:r>
    </w:p>
    <w:p w:rsidR="00E64D99" w:rsidRDefault="00172D8A">
      <w:pPr>
        <w:pStyle w:val="af0"/>
        <w:numPr>
          <w:ilvl w:val="0"/>
          <w:numId w:val="7"/>
        </w:numPr>
        <w:spacing w:after="12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Найдите угол между лучом ОА и положительной полуосью Ох, если А (-1;3).</w:t>
      </w:r>
    </w:p>
    <w:p w:rsidR="00E64D99" w:rsidRDefault="00E64D99">
      <w:pPr>
        <w:pStyle w:val="af0"/>
        <w:spacing w:after="120"/>
        <w:ind w:left="0"/>
        <w:rPr>
          <w:rFonts w:ascii="Times New Roman" w:hAnsi="Times New Roman" w:cs="Times New Roman"/>
          <w:sz w:val="24"/>
          <w:szCs w:val="24"/>
        </w:rPr>
      </w:pPr>
    </w:p>
    <w:p w:rsidR="00E64D99" w:rsidRDefault="00172D8A">
      <w:pPr>
        <w:pStyle w:val="af0"/>
        <w:numPr>
          <w:ilvl w:val="0"/>
          <w:numId w:val="7"/>
        </w:numPr>
        <w:spacing w:after="12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Решите треугольник АВС, если &lt;В=30°, &lt;С=105°, ВС=</w:t>
      </w:r>
      <m:oMath>
        <m:r>
          <w:rPr>
            <w:rFonts w:ascii="Cambria Math" w:hAnsi="Cambria Math"/>
          </w:rPr>
          <m:t>3</m:t>
        </m:r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2</m:t>
            </m:r>
          </m:e>
        </m:rad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см.</w:t>
      </w:r>
    </w:p>
    <w:p w:rsidR="00E64D99" w:rsidRDefault="00E64D99">
      <w:pPr>
        <w:pStyle w:val="af0"/>
        <w:spacing w:after="120"/>
        <w:ind w:left="0"/>
        <w:rPr>
          <w:rFonts w:ascii="Times New Roman" w:hAnsi="Times New Roman" w:cs="Times New Roman"/>
          <w:sz w:val="24"/>
          <w:szCs w:val="24"/>
        </w:rPr>
      </w:pPr>
    </w:p>
    <w:p w:rsidR="00E64D99" w:rsidRDefault="00172D8A">
      <w:pPr>
        <w:pStyle w:val="af0"/>
        <w:numPr>
          <w:ilvl w:val="0"/>
          <w:numId w:val="7"/>
        </w:numPr>
        <w:spacing w:after="12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Найдите косинус угла М треугольника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KLM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, если К (1;7),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L</w:t>
      </w:r>
      <w:r>
        <w:rPr>
          <w:rFonts w:ascii="Times New Roman" w:eastAsiaTheme="minorEastAsia" w:hAnsi="Times New Roman" w:cs="Times New Roman"/>
          <w:sz w:val="24"/>
          <w:szCs w:val="24"/>
        </w:rPr>
        <w:t>(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-2;4),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M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(2;0).</w:t>
      </w:r>
    </w:p>
    <w:p w:rsidR="00E64D99" w:rsidRDefault="00172D8A">
      <w:pPr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2.</w:t>
      </w:r>
    </w:p>
    <w:p w:rsidR="00E64D99" w:rsidRDefault="00172D8A">
      <w:pPr>
        <w:pStyle w:val="af0"/>
        <w:numPr>
          <w:ilvl w:val="0"/>
          <w:numId w:val="8"/>
        </w:numPr>
        <w:spacing w:after="12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Найдите угол между лучом ОВ и положительной полуосью Ох, если В (3;3).</w:t>
      </w:r>
    </w:p>
    <w:p w:rsidR="00E64D99" w:rsidRDefault="00E64D99">
      <w:pPr>
        <w:pStyle w:val="af0"/>
        <w:spacing w:after="120"/>
        <w:ind w:left="0"/>
        <w:rPr>
          <w:rFonts w:ascii="Times New Roman" w:hAnsi="Times New Roman" w:cs="Times New Roman"/>
          <w:sz w:val="24"/>
          <w:szCs w:val="24"/>
        </w:rPr>
      </w:pPr>
    </w:p>
    <w:p w:rsidR="00E64D99" w:rsidRDefault="00172D8A">
      <w:pPr>
        <w:pStyle w:val="af0"/>
        <w:numPr>
          <w:ilvl w:val="0"/>
          <w:numId w:val="8"/>
        </w:numPr>
        <w:spacing w:after="12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Решите треугольник ВС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>, если &lt;В=45°, &lt;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>=60</w:t>
      </w:r>
      <w:proofErr w:type="gramStart"/>
      <w:r>
        <w:rPr>
          <w:rFonts w:ascii="Times New Roman" w:hAnsi="Times New Roman" w:cs="Times New Roman"/>
          <w:sz w:val="24"/>
          <w:szCs w:val="24"/>
        </w:rPr>
        <w:t>°,  ВС</w:t>
      </w:r>
      <w:proofErr w:type="gramEnd"/>
      <w:r>
        <w:rPr>
          <w:rFonts w:ascii="Times New Roman" w:hAnsi="Times New Roman" w:cs="Times New Roman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3</m:t>
            </m:r>
          </m:e>
        </m:rad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см.</w:t>
      </w:r>
    </w:p>
    <w:p w:rsidR="00E64D99" w:rsidRDefault="00E64D99">
      <w:pPr>
        <w:pStyle w:val="af0"/>
        <w:spacing w:after="120"/>
        <w:ind w:left="0"/>
        <w:rPr>
          <w:rFonts w:ascii="Times New Roman" w:hAnsi="Times New Roman" w:cs="Times New Roman"/>
          <w:sz w:val="24"/>
          <w:szCs w:val="24"/>
        </w:rPr>
      </w:pPr>
    </w:p>
    <w:p w:rsidR="00E64D99" w:rsidRDefault="00172D8A">
      <w:pPr>
        <w:pStyle w:val="af0"/>
        <w:numPr>
          <w:ilvl w:val="0"/>
          <w:numId w:val="8"/>
        </w:numPr>
        <w:spacing w:after="12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Найдите косинус угла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A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треугольника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ABC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, если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A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(3;9),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B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(0;6),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C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(4;2).</w:t>
      </w:r>
    </w:p>
    <w:p w:rsidR="00E64D99" w:rsidRDefault="00E64D99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E64D99" w:rsidRDefault="00172D8A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Контрольная работа № 4 по теме «Длина окружности и площадь круга».</w:t>
      </w:r>
    </w:p>
    <w:p w:rsidR="00E64D99" w:rsidRDefault="00172D8A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1.</w:t>
      </w:r>
    </w:p>
    <w:p w:rsidR="00E64D99" w:rsidRDefault="00172D8A">
      <w:pPr>
        <w:pStyle w:val="af0"/>
        <w:numPr>
          <w:ilvl w:val="0"/>
          <w:numId w:val="1"/>
        </w:numPr>
        <w:spacing w:after="12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Периметр правильного треугольника, вписанного в окружность, равен 45 см. Найдите сторону правильного восьмиугольника, вписанного в ту же окружность.</w:t>
      </w:r>
    </w:p>
    <w:p w:rsidR="00E64D99" w:rsidRDefault="00172D8A">
      <w:pPr>
        <w:pStyle w:val="af0"/>
        <w:numPr>
          <w:ilvl w:val="0"/>
          <w:numId w:val="1"/>
        </w:numPr>
        <w:spacing w:after="12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Найдите площадь круга, если площадь вписанного в ограничивающую его окружность квадрата равна 72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дм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E64D99" w:rsidRDefault="00172D8A">
      <w:pPr>
        <w:pStyle w:val="af0"/>
        <w:numPr>
          <w:ilvl w:val="0"/>
          <w:numId w:val="1"/>
        </w:numPr>
        <w:spacing w:after="12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Найдите длину дуги окружности радиуса 3 см, если её градусная мера равна 150°.</w:t>
      </w:r>
    </w:p>
    <w:p w:rsidR="00E64D99" w:rsidRDefault="00172D8A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2.</w:t>
      </w:r>
    </w:p>
    <w:p w:rsidR="00E64D99" w:rsidRDefault="00172D8A">
      <w:pPr>
        <w:pStyle w:val="af0"/>
        <w:numPr>
          <w:ilvl w:val="0"/>
          <w:numId w:val="2"/>
        </w:numPr>
        <w:spacing w:after="12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Периметр правильного шестиугольника, вписанного в окружность, равен 48 см. Найдите сторону квадрата, вписанного в ту же окружность.</w:t>
      </w:r>
    </w:p>
    <w:p w:rsidR="00E64D99" w:rsidRDefault="00172D8A">
      <w:pPr>
        <w:pStyle w:val="af0"/>
        <w:numPr>
          <w:ilvl w:val="0"/>
          <w:numId w:val="2"/>
        </w:numPr>
        <w:spacing w:after="12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Найдите длину окружности, если площадь вписанного в неё правильного шестиугольника равна 72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3</m:t>
            </m:r>
          </m:e>
        </m:rad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см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E64D99" w:rsidRDefault="00172D8A">
      <w:pPr>
        <w:pStyle w:val="af0"/>
        <w:numPr>
          <w:ilvl w:val="0"/>
          <w:numId w:val="2"/>
        </w:numPr>
        <w:spacing w:after="12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Найдите площадь кругового сектора, если  градусная мера его дуги  равна 120°, а радиус круга равен 12 см.</w:t>
      </w:r>
    </w:p>
    <w:p w:rsidR="00E64D99" w:rsidRDefault="00172D8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Контрольная работа №5 по теме «Движение».</w:t>
      </w:r>
    </w:p>
    <w:p w:rsidR="00E64D99" w:rsidRDefault="00172D8A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1.</w:t>
      </w:r>
    </w:p>
    <w:p w:rsidR="00E64D99" w:rsidRDefault="00172D8A">
      <w:pPr>
        <w:pStyle w:val="af0"/>
        <w:numPr>
          <w:ilvl w:val="0"/>
          <w:numId w:val="3"/>
        </w:numPr>
        <w:spacing w:after="12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Дана трапеция </w:t>
      </w:r>
      <w:r>
        <w:rPr>
          <w:rFonts w:ascii="Times New Roman" w:hAnsi="Times New Roman" w:cs="Times New Roman"/>
          <w:sz w:val="24"/>
          <w:szCs w:val="24"/>
          <w:lang w:val="en-US"/>
        </w:rPr>
        <w:t>ABCD</w:t>
      </w:r>
      <w:r>
        <w:rPr>
          <w:rFonts w:ascii="Times New Roman" w:hAnsi="Times New Roman" w:cs="Times New Roman"/>
          <w:sz w:val="24"/>
          <w:szCs w:val="24"/>
        </w:rPr>
        <w:t>. Постройте фигуру, на которую отображается эта трапеция при симметрии относительно прямой, содержащей боковую сторону АВ.</w:t>
      </w:r>
    </w:p>
    <w:p w:rsidR="00E64D99" w:rsidRDefault="00172D8A">
      <w:pPr>
        <w:pStyle w:val="af0"/>
        <w:numPr>
          <w:ilvl w:val="0"/>
          <w:numId w:val="3"/>
        </w:numPr>
        <w:spacing w:after="12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Две окружности с центрами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О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Times New Roman" w:hAnsi="Times New Roman" w:cs="Times New Roman"/>
          <w:sz w:val="24"/>
          <w:szCs w:val="24"/>
        </w:rPr>
        <w:t xml:space="preserve"> и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О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Times New Roman" w:hAnsi="Times New Roman" w:cs="Times New Roman"/>
          <w:sz w:val="24"/>
          <w:szCs w:val="24"/>
        </w:rPr>
        <w:t xml:space="preserve">, радиусы которых равны, пересекаются в точках 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. Через точку М проведена прямая, параллельная 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О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О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Times New Roman" w:hAnsi="Times New Roman" w:cs="Times New Roman"/>
          <w:sz w:val="24"/>
          <w:szCs w:val="24"/>
        </w:rPr>
        <w:t xml:space="preserve"> и пересекающая окружность с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центром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О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Times New Roman" w:hAnsi="Times New Roman" w:cs="Times New Roman"/>
          <w:sz w:val="24"/>
          <w:szCs w:val="24"/>
        </w:rPr>
        <w:t xml:space="preserve"> в точке 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. Используя параллельный перенос, докажите, что четырёхугольник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O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Times New Roman" w:hAnsi="Times New Roman" w:cs="Times New Roman"/>
          <w:sz w:val="24"/>
          <w:szCs w:val="24"/>
          <w:lang w:val="en-US"/>
        </w:rPr>
        <w:t>MD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O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Times New Roman" w:hAnsi="Times New Roman" w:cs="Times New Roman"/>
          <w:sz w:val="24"/>
          <w:szCs w:val="24"/>
        </w:rPr>
        <w:t xml:space="preserve"> является параллелограмм.</w:t>
      </w:r>
    </w:p>
    <w:p w:rsidR="00E64D99" w:rsidRDefault="00E64D99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E64D99" w:rsidRDefault="00172D8A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2.</w:t>
      </w:r>
    </w:p>
    <w:p w:rsidR="00E64D99" w:rsidRDefault="00172D8A">
      <w:pPr>
        <w:pStyle w:val="af0"/>
        <w:numPr>
          <w:ilvl w:val="0"/>
          <w:numId w:val="4"/>
        </w:numPr>
        <w:spacing w:after="12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Дана трапеция </w:t>
      </w:r>
      <w:r>
        <w:rPr>
          <w:rFonts w:ascii="Times New Roman" w:hAnsi="Times New Roman" w:cs="Times New Roman"/>
          <w:sz w:val="24"/>
          <w:szCs w:val="24"/>
          <w:lang w:val="en-US"/>
        </w:rPr>
        <w:t>ABCD</w:t>
      </w:r>
      <w:r>
        <w:rPr>
          <w:rFonts w:ascii="Times New Roman" w:hAnsi="Times New Roman" w:cs="Times New Roman"/>
          <w:sz w:val="24"/>
          <w:szCs w:val="24"/>
        </w:rPr>
        <w:t xml:space="preserve">. Постройте фигуру, на которую отображается эта трапеция при симметрии относительно точки, являющейся серединой боковой </w:t>
      </w:r>
    </w:p>
    <w:p w:rsidR="00E64D99" w:rsidRDefault="00172D8A">
      <w:pPr>
        <w:pStyle w:val="af0"/>
        <w:spacing w:after="12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стороны </w:t>
      </w:r>
      <w:r>
        <w:rPr>
          <w:rFonts w:ascii="Times New Roman" w:hAnsi="Times New Roman" w:cs="Times New Roman"/>
          <w:sz w:val="24"/>
          <w:szCs w:val="24"/>
          <w:lang w:val="en-US"/>
        </w:rPr>
        <w:t>CD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64D99" w:rsidRDefault="00172D8A">
      <w:pPr>
        <w:pStyle w:val="af0"/>
        <w:numPr>
          <w:ilvl w:val="0"/>
          <w:numId w:val="4"/>
        </w:numPr>
        <w:spacing w:after="120"/>
        <w:ind w:left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 шестиугольник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А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А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А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А</m:t>
            </m:r>
          </m:e>
          <m:sub>
            <m:r>
              <w:rPr>
                <w:rFonts w:ascii="Cambria Math" w:hAnsi="Cambria Math"/>
              </w:rPr>
              <m:t>4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А</m:t>
            </m:r>
          </m:e>
          <m:sub>
            <m:r>
              <w:rPr>
                <w:rFonts w:ascii="Cambria Math" w:hAnsi="Cambria Math"/>
              </w:rPr>
              <m:t>5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А</m:t>
            </m:r>
          </m:e>
          <m:sub>
            <m:r>
              <w:rPr>
                <w:rFonts w:ascii="Cambria Math" w:hAnsi="Cambria Math"/>
              </w:rPr>
              <m:t>6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. Его стороны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А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А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А</m:t>
            </m:r>
          </m:e>
          <m:sub>
            <m:r>
              <w:rPr>
                <w:rFonts w:ascii="Cambria Math" w:hAnsi="Cambria Math"/>
              </w:rPr>
              <m:t>4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А</m:t>
            </m:r>
          </m:e>
          <m:sub>
            <m:r>
              <w:rPr>
                <w:rFonts w:ascii="Cambria Math" w:hAnsi="Cambria Math"/>
              </w:rPr>
              <m:t>5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А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А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А</m:t>
            </m:r>
          </m:e>
          <m:sub>
            <m:r>
              <w:rPr>
                <w:rFonts w:ascii="Cambria Math" w:hAnsi="Cambria Math"/>
              </w:rPr>
              <m:t>5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А</m:t>
            </m:r>
          </m:e>
          <m:sub>
            <m:r>
              <w:rPr>
                <w:rFonts w:ascii="Cambria Math" w:hAnsi="Cambria Math"/>
              </w:rPr>
              <m:t>6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А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А</m:t>
            </m:r>
          </m:e>
          <m:sub>
            <m:r>
              <w:rPr>
                <w:rFonts w:ascii="Cambria Math" w:hAnsi="Cambria Math"/>
              </w:rPr>
              <m:t>4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А</m:t>
            </m:r>
          </m:e>
          <m:sub>
            <m:r>
              <w:rPr>
                <w:rFonts w:ascii="Cambria Math" w:hAnsi="Cambria Math"/>
              </w:rPr>
              <m:t>6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А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попарно равны и параллельны. Используя центральную симметрию, докажите, что диагонали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А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А</m:t>
            </m:r>
          </m:e>
          <m:sub>
            <m:r>
              <w:rPr>
                <w:rFonts w:ascii="Cambria Math" w:hAnsi="Cambria Math"/>
              </w:rPr>
              <m:t>4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А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А</m:t>
            </m:r>
          </m:e>
          <m:sub>
            <m:r>
              <w:rPr>
                <w:rFonts w:ascii="Cambria Math" w:hAnsi="Cambria Math"/>
              </w:rPr>
              <m:t>5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А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А</m:t>
            </m:r>
          </m:e>
          <m:sub>
            <m:r>
              <w:rPr>
                <w:rFonts w:ascii="Cambria Math" w:hAnsi="Cambria Math"/>
              </w:rPr>
              <m:t>6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данного шестиугольника пересекаются в одной точке.</w:t>
      </w:r>
    </w:p>
    <w:p w:rsidR="00E64D99" w:rsidRDefault="00E64D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64D99" w:rsidRDefault="00E64D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64D99" w:rsidRDefault="00E64D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64D99" w:rsidRDefault="00E64D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64D99" w:rsidRDefault="00E64D99">
      <w:pPr>
        <w:sectPr w:rsidR="00E64D99">
          <w:footerReference w:type="default" r:id="rId24"/>
          <w:pgSz w:w="11906" w:h="16838"/>
          <w:pgMar w:top="1134" w:right="850" w:bottom="1134" w:left="1701" w:header="0" w:footer="708" w:gutter="0"/>
          <w:cols w:space="720"/>
          <w:formProt w:val="0"/>
          <w:docGrid w:linePitch="360" w:charSpace="-2049"/>
        </w:sectPr>
      </w:pPr>
    </w:p>
    <w:p w:rsidR="00E64D99" w:rsidRDefault="00E64D99">
      <w:pPr>
        <w:spacing w:after="0" w:line="240" w:lineRule="auto"/>
        <w:jc w:val="both"/>
      </w:pPr>
    </w:p>
    <w:p w:rsidR="00E64D99" w:rsidRDefault="00E64D99">
      <w:pPr>
        <w:sectPr w:rsidR="00E64D99">
          <w:type w:val="continuous"/>
          <w:pgSz w:w="11906" w:h="16838"/>
          <w:pgMar w:top="1134" w:right="850" w:bottom="1134" w:left="1701" w:header="0" w:footer="708" w:gutter="0"/>
          <w:cols w:space="720"/>
          <w:formProt w:val="0"/>
          <w:docGrid w:linePitch="360" w:charSpace="-2049"/>
        </w:sectPr>
      </w:pPr>
    </w:p>
    <w:p w:rsidR="00172D8A" w:rsidRDefault="00172D8A"/>
    <w:sectPr w:rsidR="00172D8A">
      <w:type w:val="continuous"/>
      <w:pgSz w:w="11906" w:h="16838"/>
      <w:pgMar w:top="1134" w:right="850" w:bottom="1134" w:left="1701" w:header="0" w:footer="708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17ED" w:rsidRDefault="000D17ED">
      <w:pPr>
        <w:spacing w:after="0" w:line="240" w:lineRule="auto"/>
      </w:pPr>
      <w:r>
        <w:separator/>
      </w:r>
    </w:p>
  </w:endnote>
  <w:endnote w:type="continuationSeparator" w:id="0">
    <w:p w:rsidR="000D17ED" w:rsidRDefault="000D17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4835460"/>
      <w:docPartObj>
        <w:docPartGallery w:val="Page Numbers (Bottom of Page)"/>
        <w:docPartUnique/>
      </w:docPartObj>
    </w:sdtPr>
    <w:sdtEndPr/>
    <w:sdtContent>
      <w:p w:rsidR="005C1972" w:rsidRDefault="005C1972">
        <w:pPr>
          <w:pStyle w:val="af8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EC20F7">
          <w:rPr>
            <w:noProof/>
          </w:rPr>
          <w:t>5</w:t>
        </w:r>
        <w:r>
          <w:fldChar w:fldCharType="end"/>
        </w:r>
      </w:p>
      <w:p w:rsidR="005C1972" w:rsidRDefault="00134966">
        <w:pPr>
          <w:pStyle w:val="af8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86302639"/>
      <w:docPartObj>
        <w:docPartGallery w:val="Page Numbers (Bottom of Page)"/>
        <w:docPartUnique/>
      </w:docPartObj>
    </w:sdtPr>
    <w:sdtEndPr/>
    <w:sdtContent>
      <w:p w:rsidR="005C1972" w:rsidRDefault="005C1972">
        <w:pPr>
          <w:pStyle w:val="af8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EC20F7">
          <w:rPr>
            <w:noProof/>
          </w:rPr>
          <w:t>9</w:t>
        </w:r>
        <w:r>
          <w:fldChar w:fldCharType="end"/>
        </w:r>
      </w:p>
      <w:p w:rsidR="005C1972" w:rsidRDefault="00134966">
        <w:pPr>
          <w:pStyle w:val="af8"/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13058440"/>
      <w:docPartObj>
        <w:docPartGallery w:val="Page Numbers (Bottom of Page)"/>
        <w:docPartUnique/>
      </w:docPartObj>
    </w:sdtPr>
    <w:sdtEndPr/>
    <w:sdtContent>
      <w:p w:rsidR="005C1972" w:rsidRDefault="005C1972">
        <w:pPr>
          <w:pStyle w:val="af8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EC20F7">
          <w:rPr>
            <w:noProof/>
          </w:rPr>
          <w:t>19</w:t>
        </w:r>
        <w:r>
          <w:fldChar w:fldCharType="end"/>
        </w:r>
      </w:p>
      <w:p w:rsidR="005C1972" w:rsidRDefault="00134966">
        <w:pPr>
          <w:pStyle w:val="af8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17ED" w:rsidRDefault="000D17ED">
      <w:pPr>
        <w:spacing w:after="0" w:line="240" w:lineRule="auto"/>
      </w:pPr>
      <w:r>
        <w:separator/>
      </w:r>
    </w:p>
  </w:footnote>
  <w:footnote w:type="continuationSeparator" w:id="0">
    <w:p w:rsidR="000D17ED" w:rsidRDefault="000D17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F3D14"/>
    <w:multiLevelType w:val="multilevel"/>
    <w:tmpl w:val="B09CD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0A8C5C2C"/>
    <w:multiLevelType w:val="multilevel"/>
    <w:tmpl w:val="78F0085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F337C8A"/>
    <w:multiLevelType w:val="multilevel"/>
    <w:tmpl w:val="1D34A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 w15:restartNumberingAfterBreak="0">
    <w:nsid w:val="34A42712"/>
    <w:multiLevelType w:val="multilevel"/>
    <w:tmpl w:val="11E6ED5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12030AD"/>
    <w:multiLevelType w:val="multilevel"/>
    <w:tmpl w:val="37EA87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A1A82"/>
    <w:multiLevelType w:val="multilevel"/>
    <w:tmpl w:val="2A08C74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1648AE"/>
    <w:multiLevelType w:val="multilevel"/>
    <w:tmpl w:val="E07EEFD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B549E1"/>
    <w:multiLevelType w:val="multilevel"/>
    <w:tmpl w:val="E7287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 w15:restartNumberingAfterBreak="0">
    <w:nsid w:val="5C130DE6"/>
    <w:multiLevelType w:val="multilevel"/>
    <w:tmpl w:val="B7805A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AD1BBE"/>
    <w:multiLevelType w:val="multilevel"/>
    <w:tmpl w:val="E36C679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0" w15:restartNumberingAfterBreak="0">
    <w:nsid w:val="6D080D15"/>
    <w:multiLevelType w:val="multilevel"/>
    <w:tmpl w:val="1B38B652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/>
        <w:b w:val="0"/>
        <w:sz w:val="24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714E0372"/>
    <w:multiLevelType w:val="multilevel"/>
    <w:tmpl w:val="AA24A85A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513501"/>
    <w:multiLevelType w:val="multilevel"/>
    <w:tmpl w:val="647669C8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2"/>
  </w:num>
  <w:num w:numId="3">
    <w:abstractNumId w:val="4"/>
  </w:num>
  <w:num w:numId="4">
    <w:abstractNumId w:val="8"/>
  </w:num>
  <w:num w:numId="5">
    <w:abstractNumId w:val="6"/>
  </w:num>
  <w:num w:numId="6">
    <w:abstractNumId w:val="5"/>
  </w:num>
  <w:num w:numId="7">
    <w:abstractNumId w:val="1"/>
  </w:num>
  <w:num w:numId="8">
    <w:abstractNumId w:val="3"/>
  </w:num>
  <w:num w:numId="9">
    <w:abstractNumId w:val="10"/>
  </w:num>
  <w:num w:numId="10">
    <w:abstractNumId w:val="0"/>
  </w:num>
  <w:num w:numId="11">
    <w:abstractNumId w:val="2"/>
  </w:num>
  <w:num w:numId="12">
    <w:abstractNumId w:val="7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4D99"/>
    <w:rsid w:val="00005377"/>
    <w:rsid w:val="0003228B"/>
    <w:rsid w:val="000D17ED"/>
    <w:rsid w:val="00101591"/>
    <w:rsid w:val="00134966"/>
    <w:rsid w:val="00172D8A"/>
    <w:rsid w:val="002E7A7B"/>
    <w:rsid w:val="00332891"/>
    <w:rsid w:val="00334B9D"/>
    <w:rsid w:val="00413BEB"/>
    <w:rsid w:val="005552DA"/>
    <w:rsid w:val="005C05A8"/>
    <w:rsid w:val="005C1972"/>
    <w:rsid w:val="005C5B9D"/>
    <w:rsid w:val="00733343"/>
    <w:rsid w:val="00787612"/>
    <w:rsid w:val="00817573"/>
    <w:rsid w:val="008C4C81"/>
    <w:rsid w:val="008D1CDD"/>
    <w:rsid w:val="00934297"/>
    <w:rsid w:val="0093711D"/>
    <w:rsid w:val="009C733A"/>
    <w:rsid w:val="009F2495"/>
    <w:rsid w:val="00B107DB"/>
    <w:rsid w:val="00B16705"/>
    <w:rsid w:val="00B546F7"/>
    <w:rsid w:val="00BB098F"/>
    <w:rsid w:val="00D36494"/>
    <w:rsid w:val="00D85FA1"/>
    <w:rsid w:val="00D878C8"/>
    <w:rsid w:val="00E47CF2"/>
    <w:rsid w:val="00E64D99"/>
    <w:rsid w:val="00E96BEF"/>
    <w:rsid w:val="00EC20F7"/>
    <w:rsid w:val="00EC3297"/>
    <w:rsid w:val="00F463A2"/>
    <w:rsid w:val="00F656F7"/>
    <w:rsid w:val="00F9599F"/>
    <w:rsid w:val="00FC35BB"/>
    <w:rsid w:val="00FC4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C928F"/>
  <w15:docId w15:val="{9CEE5DB5-9CD2-4716-98B9-AA5770807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D59DF"/>
    <w:pPr>
      <w:spacing w:after="200" w:line="276" w:lineRule="auto"/>
    </w:pPr>
    <w:rPr>
      <w:rFonts w:ascii="Calibri" w:eastAsiaTheme="minorEastAsia" w:hAnsi="Calibri"/>
      <w:lang w:eastAsia="ru-RU"/>
    </w:rPr>
  </w:style>
  <w:style w:type="paragraph" w:styleId="6">
    <w:name w:val="heading 6"/>
    <w:basedOn w:val="a"/>
    <w:link w:val="60"/>
    <w:qFormat/>
    <w:rsid w:val="008C2DE5"/>
    <w:pPr>
      <w:keepNext/>
      <w:keepLines/>
      <w:spacing w:before="200" w:after="0" w:line="240" w:lineRule="auto"/>
      <w:outlineLvl w:val="5"/>
    </w:pPr>
    <w:rPr>
      <w:rFonts w:ascii="Cambria" w:eastAsia="Times New Roman" w:hAnsi="Cambria" w:cs="Times New Roman"/>
      <w:i/>
      <w:iCs/>
      <w:color w:val="243F6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semiHidden/>
    <w:qFormat/>
    <w:rsid w:val="00F21C06"/>
  </w:style>
  <w:style w:type="character" w:customStyle="1" w:styleId="9pt">
    <w:name w:val="Основной текст + 9 pt"/>
    <w:basedOn w:val="a0"/>
    <w:uiPriority w:val="99"/>
    <w:qFormat/>
    <w:rsid w:val="00F21C06"/>
    <w:rPr>
      <w:rFonts w:ascii="Bookman Old Style" w:hAnsi="Bookman Old Style" w:cs="Bookman Old Style"/>
      <w:spacing w:val="0"/>
      <w:sz w:val="18"/>
      <w:szCs w:val="18"/>
    </w:rPr>
  </w:style>
  <w:style w:type="character" w:customStyle="1" w:styleId="FontStyle104">
    <w:name w:val="Font Style104"/>
    <w:basedOn w:val="a0"/>
    <w:uiPriority w:val="99"/>
    <w:qFormat/>
    <w:rsid w:val="00F21C06"/>
    <w:rPr>
      <w:rFonts w:ascii="Times New Roman" w:hAnsi="Times New Roman" w:cs="Times New Roman"/>
      <w:sz w:val="18"/>
      <w:szCs w:val="18"/>
    </w:rPr>
  </w:style>
  <w:style w:type="character" w:customStyle="1" w:styleId="FontStyle109">
    <w:name w:val="Font Style109"/>
    <w:basedOn w:val="a0"/>
    <w:uiPriority w:val="99"/>
    <w:qFormat/>
    <w:rsid w:val="00F21C06"/>
    <w:rPr>
      <w:rFonts w:ascii="Times New Roman" w:hAnsi="Times New Roman" w:cs="Times New Roman"/>
      <w:b/>
      <w:bCs/>
      <w:sz w:val="22"/>
      <w:szCs w:val="22"/>
    </w:rPr>
  </w:style>
  <w:style w:type="character" w:customStyle="1" w:styleId="9pt12">
    <w:name w:val="Основной текст + 9 pt12"/>
    <w:basedOn w:val="a0"/>
    <w:uiPriority w:val="99"/>
    <w:qFormat/>
    <w:rsid w:val="00F21C06"/>
    <w:rPr>
      <w:rFonts w:ascii="Bookman Old Style" w:hAnsi="Bookman Old Style" w:cs="Bookman Old Style"/>
      <w:i/>
      <w:iCs/>
      <w:spacing w:val="0"/>
      <w:sz w:val="18"/>
      <w:szCs w:val="18"/>
    </w:rPr>
  </w:style>
  <w:style w:type="character" w:customStyle="1" w:styleId="a4">
    <w:name w:val="Основной текст с отступом Знак"/>
    <w:basedOn w:val="a0"/>
    <w:qFormat/>
    <w:rsid w:val="00311AFC"/>
    <w:rPr>
      <w:rFonts w:eastAsiaTheme="minorEastAsia"/>
      <w:lang w:eastAsia="ru-RU"/>
    </w:rPr>
  </w:style>
  <w:style w:type="character" w:customStyle="1" w:styleId="60">
    <w:name w:val="Заголовок 6 Знак"/>
    <w:basedOn w:val="a0"/>
    <w:link w:val="6"/>
    <w:qFormat/>
    <w:rsid w:val="008C2DE5"/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character" w:customStyle="1" w:styleId="a5">
    <w:name w:val="Заголовок Знак"/>
    <w:basedOn w:val="a0"/>
    <w:qFormat/>
    <w:rsid w:val="008C2DE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6">
    <w:name w:val="Текст Знак"/>
    <w:basedOn w:val="a0"/>
    <w:qFormat/>
    <w:rsid w:val="008C2DE5"/>
    <w:rPr>
      <w:rFonts w:ascii="Courier New" w:eastAsia="Times New Roman" w:hAnsi="Courier New" w:cs="Times New Roman"/>
      <w:sz w:val="20"/>
      <w:szCs w:val="20"/>
    </w:rPr>
  </w:style>
  <w:style w:type="character" w:customStyle="1" w:styleId="a7">
    <w:name w:val="Основной текст_"/>
    <w:qFormat/>
    <w:locked/>
    <w:rsid w:val="008C2DE5"/>
    <w:rPr>
      <w:sz w:val="23"/>
      <w:szCs w:val="23"/>
      <w:shd w:val="clear" w:color="auto" w:fill="FFFFFF"/>
    </w:rPr>
  </w:style>
  <w:style w:type="character" w:customStyle="1" w:styleId="1">
    <w:name w:val="Заголовок №1_"/>
    <w:link w:val="10"/>
    <w:qFormat/>
    <w:locked/>
    <w:rsid w:val="008C2DE5"/>
    <w:rPr>
      <w:sz w:val="40"/>
      <w:szCs w:val="40"/>
      <w:shd w:val="clear" w:color="auto" w:fill="FFFFFF"/>
    </w:rPr>
  </w:style>
  <w:style w:type="character" w:customStyle="1" w:styleId="FontStyle105">
    <w:name w:val="Font Style105"/>
    <w:basedOn w:val="a0"/>
    <w:uiPriority w:val="99"/>
    <w:qFormat/>
    <w:rsid w:val="00A13061"/>
    <w:rPr>
      <w:rFonts w:ascii="Times New Roman" w:hAnsi="Times New Roman" w:cs="Times New Roman"/>
      <w:i/>
      <w:iCs/>
      <w:sz w:val="18"/>
      <w:szCs w:val="18"/>
    </w:rPr>
  </w:style>
  <w:style w:type="character" w:customStyle="1" w:styleId="a8">
    <w:name w:val="Текст выноски Знак"/>
    <w:basedOn w:val="a0"/>
    <w:uiPriority w:val="99"/>
    <w:semiHidden/>
    <w:qFormat/>
    <w:rsid w:val="00DC7754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9">
    <w:name w:val="Верхний колонтитул Знак"/>
    <w:basedOn w:val="a0"/>
    <w:uiPriority w:val="99"/>
    <w:qFormat/>
    <w:rsid w:val="003C39B0"/>
    <w:rPr>
      <w:rFonts w:eastAsiaTheme="minorEastAsia"/>
      <w:lang w:eastAsia="ru-RU"/>
    </w:rPr>
  </w:style>
  <w:style w:type="character" w:customStyle="1" w:styleId="aa">
    <w:name w:val="Нижний колонтитул Знак"/>
    <w:basedOn w:val="a0"/>
    <w:uiPriority w:val="99"/>
    <w:qFormat/>
    <w:rsid w:val="003C39B0"/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qFormat/>
    <w:rsid w:val="00CC2801"/>
  </w:style>
  <w:style w:type="character" w:customStyle="1" w:styleId="c36">
    <w:name w:val="c36"/>
    <w:basedOn w:val="a0"/>
    <w:qFormat/>
    <w:rsid w:val="00F44EBB"/>
  </w:style>
  <w:style w:type="character" w:customStyle="1" w:styleId="c14">
    <w:name w:val="c14"/>
    <w:basedOn w:val="a0"/>
    <w:qFormat/>
    <w:rsid w:val="00F44EBB"/>
  </w:style>
  <w:style w:type="character" w:customStyle="1" w:styleId="ListLabel1">
    <w:name w:val="ListLabel 1"/>
    <w:qFormat/>
    <w:rPr>
      <w:sz w:val="20"/>
    </w:rPr>
  </w:style>
  <w:style w:type="character" w:customStyle="1" w:styleId="ListLabel2">
    <w:name w:val="ListLabel 2"/>
    <w:qFormat/>
    <w:rPr>
      <w:rFonts w:cs="Times New Roman"/>
      <w:sz w:val="20"/>
    </w:rPr>
  </w:style>
  <w:style w:type="character" w:customStyle="1" w:styleId="ListLabel3">
    <w:name w:val="ListLabel 3"/>
    <w:qFormat/>
    <w:rPr>
      <w:sz w:val="20"/>
    </w:rPr>
  </w:style>
  <w:style w:type="character" w:customStyle="1" w:styleId="ListLabel4">
    <w:name w:val="ListLabel 4"/>
    <w:qFormat/>
    <w:rPr>
      <w:sz w:val="20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  <w:rPr>
      <w:sz w:val="20"/>
    </w:rPr>
  </w:style>
  <w:style w:type="character" w:customStyle="1" w:styleId="ListLabel11">
    <w:name w:val="ListLabel 11"/>
    <w:qFormat/>
    <w:rPr>
      <w:rFonts w:cs="Times New Roman"/>
      <w:sz w:val="20"/>
    </w:rPr>
  </w:style>
  <w:style w:type="character" w:customStyle="1" w:styleId="ListLabel12">
    <w:name w:val="ListLabel 12"/>
    <w:qFormat/>
    <w:rPr>
      <w:sz w:val="20"/>
    </w:rPr>
  </w:style>
  <w:style w:type="character" w:customStyle="1" w:styleId="ListLabel13">
    <w:name w:val="ListLabel 13"/>
    <w:qFormat/>
    <w:rPr>
      <w:sz w:val="20"/>
    </w:rPr>
  </w:style>
  <w:style w:type="character" w:customStyle="1" w:styleId="ListLabel14">
    <w:name w:val="ListLabel 14"/>
    <w:qFormat/>
    <w:rPr>
      <w:sz w:val="20"/>
    </w:rPr>
  </w:style>
  <w:style w:type="character" w:customStyle="1" w:styleId="ListLabel15">
    <w:name w:val="ListLabel 15"/>
    <w:qFormat/>
    <w:rPr>
      <w:sz w:val="20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sz w:val="20"/>
    </w:rPr>
  </w:style>
  <w:style w:type="character" w:customStyle="1" w:styleId="ListLabel20">
    <w:name w:val="ListLabel 20"/>
    <w:qFormat/>
    <w:rPr>
      <w:rFonts w:cs="Times New Roman"/>
      <w:sz w:val="20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sz w:val="20"/>
    </w:rPr>
  </w:style>
  <w:style w:type="character" w:customStyle="1" w:styleId="ListLabel25">
    <w:name w:val="ListLabel 25"/>
    <w:qFormat/>
    <w:rPr>
      <w:sz w:val="20"/>
    </w:rPr>
  </w:style>
  <w:style w:type="character" w:customStyle="1" w:styleId="ListLabel26">
    <w:name w:val="ListLabel 26"/>
    <w:qFormat/>
    <w:rPr>
      <w:sz w:val="20"/>
    </w:rPr>
  </w:style>
  <w:style w:type="character" w:customStyle="1" w:styleId="ListLabel27">
    <w:name w:val="ListLabel 27"/>
    <w:qFormat/>
    <w:rPr>
      <w:sz w:val="20"/>
    </w:rPr>
  </w:style>
  <w:style w:type="character" w:customStyle="1" w:styleId="ListLabel28">
    <w:name w:val="ListLabel 28"/>
    <w:qFormat/>
    <w:rPr>
      <w:sz w:val="20"/>
    </w:rPr>
  </w:style>
  <w:style w:type="character" w:customStyle="1" w:styleId="ListLabel29">
    <w:name w:val="ListLabel 29"/>
    <w:qFormat/>
    <w:rPr>
      <w:rFonts w:cs="Times New Roman"/>
      <w:sz w:val="20"/>
    </w:rPr>
  </w:style>
  <w:style w:type="character" w:customStyle="1" w:styleId="ListLabel30">
    <w:name w:val="ListLabel 30"/>
    <w:qFormat/>
    <w:rPr>
      <w:sz w:val="20"/>
    </w:rPr>
  </w:style>
  <w:style w:type="character" w:customStyle="1" w:styleId="ListLabel31">
    <w:name w:val="ListLabel 31"/>
    <w:qFormat/>
    <w:rPr>
      <w:sz w:val="20"/>
    </w:rPr>
  </w:style>
  <w:style w:type="character" w:customStyle="1" w:styleId="ListLabel32">
    <w:name w:val="ListLabel 32"/>
    <w:qFormat/>
    <w:rPr>
      <w:sz w:val="20"/>
    </w:rPr>
  </w:style>
  <w:style w:type="character" w:customStyle="1" w:styleId="ListLabel33">
    <w:name w:val="ListLabel 33"/>
    <w:qFormat/>
    <w:rPr>
      <w:sz w:val="20"/>
    </w:rPr>
  </w:style>
  <w:style w:type="character" w:customStyle="1" w:styleId="ListLabel34">
    <w:name w:val="ListLabel 34"/>
    <w:qFormat/>
    <w:rPr>
      <w:sz w:val="20"/>
    </w:rPr>
  </w:style>
  <w:style w:type="character" w:customStyle="1" w:styleId="ListLabel35">
    <w:name w:val="ListLabel 35"/>
    <w:qFormat/>
    <w:rPr>
      <w:sz w:val="20"/>
    </w:rPr>
  </w:style>
  <w:style w:type="character" w:customStyle="1" w:styleId="ListLabel36">
    <w:name w:val="ListLabel 36"/>
    <w:qFormat/>
    <w:rPr>
      <w:sz w:val="20"/>
    </w:rPr>
  </w:style>
  <w:style w:type="character" w:customStyle="1" w:styleId="ListLabel37">
    <w:name w:val="ListLabel 37"/>
    <w:qFormat/>
    <w:rPr>
      <w:sz w:val="20"/>
    </w:rPr>
  </w:style>
  <w:style w:type="character" w:customStyle="1" w:styleId="ListLabel38">
    <w:name w:val="ListLabel 38"/>
    <w:qFormat/>
    <w:rPr>
      <w:rFonts w:cs="Times New Roman"/>
      <w:sz w:val="20"/>
    </w:rPr>
  </w:style>
  <w:style w:type="character" w:customStyle="1" w:styleId="ListLabel39">
    <w:name w:val="ListLabel 39"/>
    <w:qFormat/>
    <w:rPr>
      <w:sz w:val="20"/>
    </w:rPr>
  </w:style>
  <w:style w:type="character" w:customStyle="1" w:styleId="ListLabel40">
    <w:name w:val="ListLabel 40"/>
    <w:qFormat/>
    <w:rPr>
      <w:sz w:val="20"/>
    </w:rPr>
  </w:style>
  <w:style w:type="character" w:customStyle="1" w:styleId="ListLabel41">
    <w:name w:val="ListLabel 41"/>
    <w:qFormat/>
    <w:rPr>
      <w:sz w:val="20"/>
    </w:rPr>
  </w:style>
  <w:style w:type="character" w:customStyle="1" w:styleId="ListLabel42">
    <w:name w:val="ListLabel 42"/>
    <w:qFormat/>
    <w:rPr>
      <w:sz w:val="20"/>
    </w:rPr>
  </w:style>
  <w:style w:type="character" w:customStyle="1" w:styleId="ListLabel43">
    <w:name w:val="ListLabel 43"/>
    <w:qFormat/>
    <w:rPr>
      <w:sz w:val="20"/>
    </w:rPr>
  </w:style>
  <w:style w:type="character" w:customStyle="1" w:styleId="ListLabel44">
    <w:name w:val="ListLabel 44"/>
    <w:qFormat/>
    <w:rPr>
      <w:sz w:val="20"/>
    </w:rPr>
  </w:style>
  <w:style w:type="character" w:customStyle="1" w:styleId="ListLabel45">
    <w:name w:val="ListLabel 45"/>
    <w:qFormat/>
    <w:rPr>
      <w:sz w:val="20"/>
    </w:rPr>
  </w:style>
  <w:style w:type="character" w:customStyle="1" w:styleId="ListLabel46">
    <w:name w:val="ListLabel 46"/>
    <w:qFormat/>
    <w:rPr>
      <w:sz w:val="20"/>
    </w:rPr>
  </w:style>
  <w:style w:type="character" w:customStyle="1" w:styleId="ListLabel47">
    <w:name w:val="ListLabel 47"/>
    <w:qFormat/>
    <w:rPr>
      <w:rFonts w:cs="Times New Roman"/>
      <w:sz w:val="20"/>
    </w:rPr>
  </w:style>
  <w:style w:type="character" w:customStyle="1" w:styleId="ListLabel48">
    <w:name w:val="ListLabel 48"/>
    <w:qFormat/>
    <w:rPr>
      <w:sz w:val="20"/>
    </w:rPr>
  </w:style>
  <w:style w:type="character" w:customStyle="1" w:styleId="ListLabel49">
    <w:name w:val="ListLabel 49"/>
    <w:qFormat/>
    <w:rPr>
      <w:sz w:val="20"/>
    </w:rPr>
  </w:style>
  <w:style w:type="character" w:customStyle="1" w:styleId="ListLabel50">
    <w:name w:val="ListLabel 50"/>
    <w:qFormat/>
    <w:rPr>
      <w:sz w:val="20"/>
    </w:rPr>
  </w:style>
  <w:style w:type="character" w:customStyle="1" w:styleId="ListLabel51">
    <w:name w:val="ListLabel 51"/>
    <w:qFormat/>
    <w:rPr>
      <w:sz w:val="20"/>
    </w:rPr>
  </w:style>
  <w:style w:type="character" w:customStyle="1" w:styleId="ListLabel52">
    <w:name w:val="ListLabel 52"/>
    <w:qFormat/>
    <w:rPr>
      <w:sz w:val="20"/>
    </w:rPr>
  </w:style>
  <w:style w:type="character" w:customStyle="1" w:styleId="ListLabel53">
    <w:name w:val="ListLabel 53"/>
    <w:qFormat/>
    <w:rPr>
      <w:sz w:val="20"/>
    </w:rPr>
  </w:style>
  <w:style w:type="character" w:customStyle="1" w:styleId="ListLabel54">
    <w:name w:val="ListLabel 54"/>
    <w:qFormat/>
    <w:rPr>
      <w:sz w:val="20"/>
    </w:rPr>
  </w:style>
  <w:style w:type="character" w:customStyle="1" w:styleId="ListLabel55">
    <w:name w:val="ListLabel 55"/>
    <w:qFormat/>
    <w:rPr>
      <w:sz w:val="20"/>
    </w:rPr>
  </w:style>
  <w:style w:type="character" w:customStyle="1" w:styleId="ListLabel56">
    <w:name w:val="ListLabel 56"/>
    <w:qFormat/>
    <w:rPr>
      <w:rFonts w:cs="Times New Roman"/>
      <w:sz w:val="20"/>
    </w:rPr>
  </w:style>
  <w:style w:type="character" w:customStyle="1" w:styleId="ListLabel57">
    <w:name w:val="ListLabel 57"/>
    <w:qFormat/>
    <w:rPr>
      <w:sz w:val="20"/>
    </w:rPr>
  </w:style>
  <w:style w:type="character" w:customStyle="1" w:styleId="ListLabel58">
    <w:name w:val="ListLabel 58"/>
    <w:qFormat/>
    <w:rPr>
      <w:sz w:val="20"/>
    </w:rPr>
  </w:style>
  <w:style w:type="character" w:customStyle="1" w:styleId="ListLabel59">
    <w:name w:val="ListLabel 59"/>
    <w:qFormat/>
    <w:rPr>
      <w:sz w:val="20"/>
    </w:rPr>
  </w:style>
  <w:style w:type="character" w:customStyle="1" w:styleId="ListLabel60">
    <w:name w:val="ListLabel 60"/>
    <w:qFormat/>
    <w:rPr>
      <w:sz w:val="20"/>
    </w:rPr>
  </w:style>
  <w:style w:type="character" w:customStyle="1" w:styleId="ListLabel61">
    <w:name w:val="ListLabel 61"/>
    <w:qFormat/>
    <w:rPr>
      <w:sz w:val="20"/>
    </w:rPr>
  </w:style>
  <w:style w:type="character" w:customStyle="1" w:styleId="ListLabel62">
    <w:name w:val="ListLabel 62"/>
    <w:qFormat/>
    <w:rPr>
      <w:sz w:val="20"/>
    </w:rPr>
  </w:style>
  <w:style w:type="character" w:customStyle="1" w:styleId="ListLabel63">
    <w:name w:val="ListLabel 63"/>
    <w:qFormat/>
    <w:rPr>
      <w:sz w:val="20"/>
    </w:rPr>
  </w:style>
  <w:style w:type="character" w:customStyle="1" w:styleId="ListLabel64">
    <w:name w:val="ListLabel 64"/>
    <w:qFormat/>
    <w:rPr>
      <w:sz w:val="20"/>
    </w:rPr>
  </w:style>
  <w:style w:type="character" w:customStyle="1" w:styleId="ListLabel65">
    <w:name w:val="ListLabel 65"/>
    <w:qFormat/>
    <w:rPr>
      <w:rFonts w:cs="Times New Roman"/>
      <w:sz w:val="20"/>
    </w:rPr>
  </w:style>
  <w:style w:type="character" w:customStyle="1" w:styleId="ListLabel66">
    <w:name w:val="ListLabel 66"/>
    <w:qFormat/>
    <w:rPr>
      <w:sz w:val="20"/>
    </w:rPr>
  </w:style>
  <w:style w:type="character" w:customStyle="1" w:styleId="ListLabel67">
    <w:name w:val="ListLabel 67"/>
    <w:qFormat/>
    <w:rPr>
      <w:sz w:val="20"/>
    </w:rPr>
  </w:style>
  <w:style w:type="character" w:customStyle="1" w:styleId="ListLabel68">
    <w:name w:val="ListLabel 68"/>
    <w:qFormat/>
    <w:rPr>
      <w:sz w:val="20"/>
    </w:rPr>
  </w:style>
  <w:style w:type="character" w:customStyle="1" w:styleId="ListLabel69">
    <w:name w:val="ListLabel 69"/>
    <w:qFormat/>
    <w:rPr>
      <w:sz w:val="20"/>
    </w:rPr>
  </w:style>
  <w:style w:type="character" w:customStyle="1" w:styleId="ListLabel70">
    <w:name w:val="ListLabel 70"/>
    <w:qFormat/>
    <w:rPr>
      <w:sz w:val="20"/>
    </w:rPr>
  </w:style>
  <w:style w:type="character" w:customStyle="1" w:styleId="ListLabel71">
    <w:name w:val="ListLabel 71"/>
    <w:qFormat/>
    <w:rPr>
      <w:sz w:val="20"/>
    </w:rPr>
  </w:style>
  <w:style w:type="character" w:customStyle="1" w:styleId="ListLabel72">
    <w:name w:val="ListLabel 72"/>
    <w:qFormat/>
    <w:rPr>
      <w:sz w:val="20"/>
    </w:rPr>
  </w:style>
  <w:style w:type="character" w:customStyle="1" w:styleId="ListLabel73">
    <w:name w:val="ListLabel 73"/>
    <w:qFormat/>
    <w:rPr>
      <w:sz w:val="20"/>
    </w:rPr>
  </w:style>
  <w:style w:type="character" w:customStyle="1" w:styleId="ListLabel74">
    <w:name w:val="ListLabel 74"/>
    <w:qFormat/>
    <w:rPr>
      <w:rFonts w:cs="Times New Roman"/>
      <w:sz w:val="20"/>
    </w:rPr>
  </w:style>
  <w:style w:type="character" w:customStyle="1" w:styleId="ListLabel75">
    <w:name w:val="ListLabel 75"/>
    <w:qFormat/>
    <w:rPr>
      <w:sz w:val="20"/>
    </w:rPr>
  </w:style>
  <w:style w:type="character" w:customStyle="1" w:styleId="ListLabel76">
    <w:name w:val="ListLabel 76"/>
    <w:qFormat/>
    <w:rPr>
      <w:sz w:val="20"/>
    </w:rPr>
  </w:style>
  <w:style w:type="character" w:customStyle="1" w:styleId="ListLabel77">
    <w:name w:val="ListLabel 77"/>
    <w:qFormat/>
    <w:rPr>
      <w:sz w:val="20"/>
    </w:rPr>
  </w:style>
  <w:style w:type="character" w:customStyle="1" w:styleId="ListLabel78">
    <w:name w:val="ListLabel 78"/>
    <w:qFormat/>
    <w:rPr>
      <w:sz w:val="20"/>
    </w:rPr>
  </w:style>
  <w:style w:type="character" w:customStyle="1" w:styleId="ListLabel79">
    <w:name w:val="ListLabel 79"/>
    <w:qFormat/>
    <w:rPr>
      <w:sz w:val="20"/>
    </w:rPr>
  </w:style>
  <w:style w:type="character" w:customStyle="1" w:styleId="ListLabel80">
    <w:name w:val="ListLabel 80"/>
    <w:qFormat/>
    <w:rPr>
      <w:sz w:val="20"/>
    </w:rPr>
  </w:style>
  <w:style w:type="character" w:customStyle="1" w:styleId="ListLabel81">
    <w:name w:val="ListLabel 81"/>
    <w:qFormat/>
    <w:rPr>
      <w:sz w:val="20"/>
    </w:rPr>
  </w:style>
  <w:style w:type="character" w:customStyle="1" w:styleId="ListLabel82">
    <w:name w:val="ListLabel 82"/>
    <w:qFormat/>
    <w:rPr>
      <w:sz w:val="20"/>
    </w:rPr>
  </w:style>
  <w:style w:type="character" w:customStyle="1" w:styleId="ListLabel83">
    <w:name w:val="ListLabel 83"/>
    <w:qFormat/>
    <w:rPr>
      <w:rFonts w:cs="Times New Roman"/>
      <w:sz w:val="20"/>
    </w:rPr>
  </w:style>
  <w:style w:type="character" w:customStyle="1" w:styleId="ListLabel84">
    <w:name w:val="ListLabel 84"/>
    <w:qFormat/>
    <w:rPr>
      <w:sz w:val="20"/>
    </w:rPr>
  </w:style>
  <w:style w:type="character" w:customStyle="1" w:styleId="ListLabel85">
    <w:name w:val="ListLabel 85"/>
    <w:qFormat/>
    <w:rPr>
      <w:sz w:val="20"/>
    </w:rPr>
  </w:style>
  <w:style w:type="character" w:customStyle="1" w:styleId="ListLabel86">
    <w:name w:val="ListLabel 86"/>
    <w:qFormat/>
    <w:rPr>
      <w:sz w:val="20"/>
    </w:rPr>
  </w:style>
  <w:style w:type="character" w:customStyle="1" w:styleId="ListLabel87">
    <w:name w:val="ListLabel 87"/>
    <w:qFormat/>
    <w:rPr>
      <w:sz w:val="20"/>
    </w:rPr>
  </w:style>
  <w:style w:type="character" w:customStyle="1" w:styleId="ListLabel88">
    <w:name w:val="ListLabel 88"/>
    <w:qFormat/>
    <w:rPr>
      <w:sz w:val="20"/>
    </w:rPr>
  </w:style>
  <w:style w:type="character" w:customStyle="1" w:styleId="ListLabel89">
    <w:name w:val="ListLabel 89"/>
    <w:qFormat/>
    <w:rPr>
      <w:sz w:val="20"/>
    </w:rPr>
  </w:style>
  <w:style w:type="character" w:customStyle="1" w:styleId="ListLabel90">
    <w:name w:val="ListLabel 90"/>
    <w:qFormat/>
    <w:rPr>
      <w:sz w:val="20"/>
    </w:rPr>
  </w:style>
  <w:style w:type="character" w:customStyle="1" w:styleId="ListLabel91">
    <w:name w:val="ListLabel 91"/>
    <w:qFormat/>
    <w:rPr>
      <w:sz w:val="20"/>
    </w:rPr>
  </w:style>
  <w:style w:type="character" w:customStyle="1" w:styleId="ListLabel92">
    <w:name w:val="ListLabel 92"/>
    <w:qFormat/>
    <w:rPr>
      <w:rFonts w:cs="Times New Roman"/>
      <w:sz w:val="20"/>
    </w:rPr>
  </w:style>
  <w:style w:type="character" w:customStyle="1" w:styleId="ListLabel93">
    <w:name w:val="ListLabel 93"/>
    <w:qFormat/>
    <w:rPr>
      <w:sz w:val="20"/>
    </w:rPr>
  </w:style>
  <w:style w:type="character" w:customStyle="1" w:styleId="ListLabel94">
    <w:name w:val="ListLabel 94"/>
    <w:qFormat/>
    <w:rPr>
      <w:sz w:val="20"/>
    </w:rPr>
  </w:style>
  <w:style w:type="character" w:customStyle="1" w:styleId="ListLabel95">
    <w:name w:val="ListLabel 95"/>
    <w:qFormat/>
    <w:rPr>
      <w:sz w:val="20"/>
    </w:rPr>
  </w:style>
  <w:style w:type="character" w:customStyle="1" w:styleId="ListLabel96">
    <w:name w:val="ListLabel 96"/>
    <w:qFormat/>
    <w:rPr>
      <w:sz w:val="20"/>
    </w:rPr>
  </w:style>
  <w:style w:type="character" w:customStyle="1" w:styleId="ListLabel97">
    <w:name w:val="ListLabel 97"/>
    <w:qFormat/>
    <w:rPr>
      <w:sz w:val="20"/>
    </w:rPr>
  </w:style>
  <w:style w:type="character" w:customStyle="1" w:styleId="ListLabel98">
    <w:name w:val="ListLabel 98"/>
    <w:qFormat/>
    <w:rPr>
      <w:sz w:val="20"/>
    </w:rPr>
  </w:style>
  <w:style w:type="character" w:customStyle="1" w:styleId="ListLabel99">
    <w:name w:val="ListLabel 99"/>
    <w:qFormat/>
    <w:rPr>
      <w:sz w:val="20"/>
    </w:rPr>
  </w:style>
  <w:style w:type="character" w:customStyle="1" w:styleId="ListLabel100">
    <w:name w:val="ListLabel 100"/>
    <w:qFormat/>
    <w:rPr>
      <w:sz w:val="20"/>
    </w:rPr>
  </w:style>
  <w:style w:type="character" w:customStyle="1" w:styleId="ListLabel101">
    <w:name w:val="ListLabel 101"/>
    <w:qFormat/>
    <w:rPr>
      <w:rFonts w:cs="Times New Roman"/>
      <w:sz w:val="20"/>
    </w:rPr>
  </w:style>
  <w:style w:type="character" w:customStyle="1" w:styleId="ListLabel102">
    <w:name w:val="ListLabel 102"/>
    <w:qFormat/>
    <w:rPr>
      <w:sz w:val="20"/>
    </w:rPr>
  </w:style>
  <w:style w:type="character" w:customStyle="1" w:styleId="ListLabel103">
    <w:name w:val="ListLabel 103"/>
    <w:qFormat/>
    <w:rPr>
      <w:sz w:val="20"/>
    </w:rPr>
  </w:style>
  <w:style w:type="character" w:customStyle="1" w:styleId="ListLabel104">
    <w:name w:val="ListLabel 104"/>
    <w:qFormat/>
    <w:rPr>
      <w:sz w:val="20"/>
    </w:rPr>
  </w:style>
  <w:style w:type="character" w:customStyle="1" w:styleId="ListLabel105">
    <w:name w:val="ListLabel 105"/>
    <w:qFormat/>
    <w:rPr>
      <w:sz w:val="20"/>
    </w:rPr>
  </w:style>
  <w:style w:type="character" w:customStyle="1" w:styleId="ListLabel106">
    <w:name w:val="ListLabel 106"/>
    <w:qFormat/>
    <w:rPr>
      <w:sz w:val="20"/>
    </w:rPr>
  </w:style>
  <w:style w:type="character" w:customStyle="1" w:styleId="ListLabel107">
    <w:name w:val="ListLabel 107"/>
    <w:qFormat/>
    <w:rPr>
      <w:sz w:val="20"/>
    </w:rPr>
  </w:style>
  <w:style w:type="character" w:customStyle="1" w:styleId="ListLabel108">
    <w:name w:val="ListLabel 108"/>
    <w:qFormat/>
    <w:rPr>
      <w:sz w:val="20"/>
    </w:rPr>
  </w:style>
  <w:style w:type="character" w:customStyle="1" w:styleId="ListLabel109">
    <w:name w:val="ListLabel 109"/>
    <w:qFormat/>
    <w:rPr>
      <w:sz w:val="20"/>
    </w:rPr>
  </w:style>
  <w:style w:type="character" w:customStyle="1" w:styleId="ListLabel110">
    <w:name w:val="ListLabel 110"/>
    <w:qFormat/>
    <w:rPr>
      <w:sz w:val="20"/>
    </w:rPr>
  </w:style>
  <w:style w:type="character" w:customStyle="1" w:styleId="ListLabel111">
    <w:name w:val="ListLabel 111"/>
    <w:qFormat/>
    <w:rPr>
      <w:sz w:val="20"/>
    </w:rPr>
  </w:style>
  <w:style w:type="character" w:customStyle="1" w:styleId="ListLabel112">
    <w:name w:val="ListLabel 112"/>
    <w:qFormat/>
    <w:rPr>
      <w:sz w:val="20"/>
    </w:rPr>
  </w:style>
  <w:style w:type="character" w:customStyle="1" w:styleId="ListLabel113">
    <w:name w:val="ListLabel 113"/>
    <w:qFormat/>
    <w:rPr>
      <w:sz w:val="20"/>
    </w:rPr>
  </w:style>
  <w:style w:type="character" w:customStyle="1" w:styleId="ListLabel114">
    <w:name w:val="ListLabel 114"/>
    <w:qFormat/>
    <w:rPr>
      <w:sz w:val="20"/>
    </w:rPr>
  </w:style>
  <w:style w:type="character" w:customStyle="1" w:styleId="ListLabel115">
    <w:name w:val="ListLabel 115"/>
    <w:qFormat/>
    <w:rPr>
      <w:sz w:val="20"/>
    </w:rPr>
  </w:style>
  <w:style w:type="character" w:customStyle="1" w:styleId="ListLabel116">
    <w:name w:val="ListLabel 116"/>
    <w:qFormat/>
    <w:rPr>
      <w:sz w:val="20"/>
    </w:rPr>
  </w:style>
  <w:style w:type="character" w:customStyle="1" w:styleId="ListLabel117">
    <w:name w:val="ListLabel 117"/>
    <w:qFormat/>
    <w:rPr>
      <w:sz w:val="20"/>
    </w:rPr>
  </w:style>
  <w:style w:type="character" w:customStyle="1" w:styleId="ListLabel118">
    <w:name w:val="ListLabel 118"/>
    <w:qFormat/>
    <w:rPr>
      <w:rFonts w:cs="Courier New"/>
    </w:rPr>
  </w:style>
  <w:style w:type="character" w:customStyle="1" w:styleId="ListLabel119">
    <w:name w:val="ListLabel 119"/>
    <w:qFormat/>
    <w:rPr>
      <w:rFonts w:cs="Courier New"/>
    </w:rPr>
  </w:style>
  <w:style w:type="character" w:customStyle="1" w:styleId="ListLabel120">
    <w:name w:val="ListLabel 120"/>
    <w:qFormat/>
    <w:rPr>
      <w:rFonts w:cs="Courier New"/>
    </w:rPr>
  </w:style>
  <w:style w:type="character" w:customStyle="1" w:styleId="ListLabel121">
    <w:name w:val="ListLabel 121"/>
    <w:qFormat/>
    <w:rPr>
      <w:rFonts w:ascii="Times New Roman" w:eastAsia="Calibri" w:hAnsi="Times New Roman"/>
      <w:sz w:val="24"/>
    </w:rPr>
  </w:style>
  <w:style w:type="character" w:customStyle="1" w:styleId="ListLabel122">
    <w:name w:val="ListLabel 122"/>
    <w:qFormat/>
    <w:rPr>
      <w:rFonts w:ascii="Times New Roman" w:eastAsia="Calibri" w:hAnsi="Times New Roman"/>
      <w:sz w:val="24"/>
    </w:rPr>
  </w:style>
  <w:style w:type="character" w:customStyle="1" w:styleId="ListLabel123">
    <w:name w:val="ListLabel 123"/>
    <w:qFormat/>
    <w:rPr>
      <w:rFonts w:ascii="Times New Roman" w:hAnsi="Times New Roman"/>
      <w:b w:val="0"/>
      <w:sz w:val="24"/>
    </w:rPr>
  </w:style>
  <w:style w:type="character" w:customStyle="1" w:styleId="ListLabel124">
    <w:name w:val="ListLabel 124"/>
    <w:qFormat/>
    <w:rPr>
      <w:sz w:val="20"/>
    </w:rPr>
  </w:style>
  <w:style w:type="character" w:customStyle="1" w:styleId="ListLabel125">
    <w:name w:val="ListLabel 125"/>
    <w:qFormat/>
    <w:rPr>
      <w:sz w:val="20"/>
    </w:rPr>
  </w:style>
  <w:style w:type="character" w:customStyle="1" w:styleId="ListLabel126">
    <w:name w:val="ListLabel 126"/>
    <w:qFormat/>
    <w:rPr>
      <w:sz w:val="20"/>
    </w:rPr>
  </w:style>
  <w:style w:type="character" w:customStyle="1" w:styleId="ListLabel127">
    <w:name w:val="ListLabel 127"/>
    <w:qFormat/>
    <w:rPr>
      <w:sz w:val="20"/>
    </w:rPr>
  </w:style>
  <w:style w:type="character" w:customStyle="1" w:styleId="ListLabel128">
    <w:name w:val="ListLabel 128"/>
    <w:qFormat/>
    <w:rPr>
      <w:sz w:val="20"/>
    </w:rPr>
  </w:style>
  <w:style w:type="character" w:customStyle="1" w:styleId="ListLabel129">
    <w:name w:val="ListLabel 129"/>
    <w:qFormat/>
    <w:rPr>
      <w:sz w:val="20"/>
    </w:rPr>
  </w:style>
  <w:style w:type="character" w:customStyle="1" w:styleId="ListLabel130">
    <w:name w:val="ListLabel 130"/>
    <w:qFormat/>
    <w:rPr>
      <w:sz w:val="20"/>
    </w:rPr>
  </w:style>
  <w:style w:type="character" w:customStyle="1" w:styleId="ListLabel131">
    <w:name w:val="ListLabel 131"/>
    <w:qFormat/>
    <w:rPr>
      <w:sz w:val="20"/>
    </w:rPr>
  </w:style>
  <w:style w:type="character" w:customStyle="1" w:styleId="ListLabel132">
    <w:name w:val="ListLabel 132"/>
    <w:qFormat/>
    <w:rPr>
      <w:sz w:val="20"/>
    </w:rPr>
  </w:style>
  <w:style w:type="character" w:customStyle="1" w:styleId="ListLabel133">
    <w:name w:val="ListLabel 133"/>
    <w:qFormat/>
    <w:rPr>
      <w:rFonts w:ascii="Calibri" w:hAnsi="Calibri"/>
      <w:sz w:val="22"/>
    </w:rPr>
  </w:style>
  <w:style w:type="character" w:customStyle="1" w:styleId="ListLabel134">
    <w:name w:val="ListLabel 134"/>
    <w:qFormat/>
    <w:rPr>
      <w:sz w:val="20"/>
    </w:rPr>
  </w:style>
  <w:style w:type="character" w:customStyle="1" w:styleId="ListLabel135">
    <w:name w:val="ListLabel 135"/>
    <w:qFormat/>
    <w:rPr>
      <w:sz w:val="20"/>
    </w:rPr>
  </w:style>
  <w:style w:type="character" w:customStyle="1" w:styleId="ListLabel136">
    <w:name w:val="ListLabel 136"/>
    <w:qFormat/>
    <w:rPr>
      <w:sz w:val="20"/>
    </w:rPr>
  </w:style>
  <w:style w:type="character" w:customStyle="1" w:styleId="ListLabel137">
    <w:name w:val="ListLabel 137"/>
    <w:qFormat/>
    <w:rPr>
      <w:sz w:val="20"/>
    </w:rPr>
  </w:style>
  <w:style w:type="character" w:customStyle="1" w:styleId="ListLabel138">
    <w:name w:val="ListLabel 138"/>
    <w:qFormat/>
    <w:rPr>
      <w:sz w:val="20"/>
    </w:rPr>
  </w:style>
  <w:style w:type="character" w:customStyle="1" w:styleId="ListLabel139">
    <w:name w:val="ListLabel 139"/>
    <w:qFormat/>
    <w:rPr>
      <w:sz w:val="20"/>
    </w:rPr>
  </w:style>
  <w:style w:type="character" w:customStyle="1" w:styleId="ListLabel140">
    <w:name w:val="ListLabel 140"/>
    <w:qFormat/>
    <w:rPr>
      <w:sz w:val="20"/>
    </w:rPr>
  </w:style>
  <w:style w:type="character" w:customStyle="1" w:styleId="ListLabel141">
    <w:name w:val="ListLabel 141"/>
    <w:qFormat/>
    <w:rPr>
      <w:sz w:val="20"/>
    </w:rPr>
  </w:style>
  <w:style w:type="character" w:customStyle="1" w:styleId="ListLabel142">
    <w:name w:val="ListLabel 142"/>
    <w:qFormat/>
    <w:rPr>
      <w:rFonts w:ascii="Calibri" w:hAnsi="Calibri"/>
      <w:sz w:val="22"/>
    </w:rPr>
  </w:style>
  <w:style w:type="character" w:customStyle="1" w:styleId="ListLabel143">
    <w:name w:val="ListLabel 143"/>
    <w:qFormat/>
    <w:rPr>
      <w:sz w:val="20"/>
    </w:rPr>
  </w:style>
  <w:style w:type="character" w:customStyle="1" w:styleId="ListLabel144">
    <w:name w:val="ListLabel 144"/>
    <w:qFormat/>
    <w:rPr>
      <w:sz w:val="20"/>
    </w:rPr>
  </w:style>
  <w:style w:type="character" w:customStyle="1" w:styleId="ListLabel145">
    <w:name w:val="ListLabel 145"/>
    <w:qFormat/>
    <w:rPr>
      <w:sz w:val="20"/>
    </w:rPr>
  </w:style>
  <w:style w:type="character" w:customStyle="1" w:styleId="ListLabel146">
    <w:name w:val="ListLabel 146"/>
    <w:qFormat/>
    <w:rPr>
      <w:sz w:val="20"/>
    </w:rPr>
  </w:style>
  <w:style w:type="character" w:customStyle="1" w:styleId="ListLabel147">
    <w:name w:val="ListLabel 147"/>
    <w:qFormat/>
    <w:rPr>
      <w:sz w:val="20"/>
    </w:rPr>
  </w:style>
  <w:style w:type="character" w:customStyle="1" w:styleId="ListLabel148">
    <w:name w:val="ListLabel 148"/>
    <w:qFormat/>
    <w:rPr>
      <w:sz w:val="20"/>
    </w:rPr>
  </w:style>
  <w:style w:type="character" w:customStyle="1" w:styleId="ListLabel149">
    <w:name w:val="ListLabel 149"/>
    <w:qFormat/>
    <w:rPr>
      <w:sz w:val="20"/>
    </w:rPr>
  </w:style>
  <w:style w:type="character" w:customStyle="1" w:styleId="ListLabel150">
    <w:name w:val="ListLabel 150"/>
    <w:qFormat/>
    <w:rPr>
      <w:sz w:val="20"/>
    </w:rPr>
  </w:style>
  <w:style w:type="character" w:customStyle="1" w:styleId="ListLabel151">
    <w:name w:val="ListLabel 151"/>
    <w:qFormat/>
    <w:rPr>
      <w:rFonts w:ascii="Calibri" w:hAnsi="Calibri"/>
      <w:sz w:val="22"/>
    </w:rPr>
  </w:style>
  <w:style w:type="character" w:customStyle="1" w:styleId="ListLabel152">
    <w:name w:val="ListLabel 152"/>
    <w:qFormat/>
    <w:rPr>
      <w:sz w:val="20"/>
    </w:rPr>
  </w:style>
  <w:style w:type="character" w:customStyle="1" w:styleId="ListLabel153">
    <w:name w:val="ListLabel 153"/>
    <w:qFormat/>
    <w:rPr>
      <w:sz w:val="20"/>
    </w:rPr>
  </w:style>
  <w:style w:type="character" w:customStyle="1" w:styleId="ListLabel154">
    <w:name w:val="ListLabel 154"/>
    <w:qFormat/>
    <w:rPr>
      <w:sz w:val="20"/>
    </w:rPr>
  </w:style>
  <w:style w:type="character" w:customStyle="1" w:styleId="ListLabel155">
    <w:name w:val="ListLabel 155"/>
    <w:qFormat/>
    <w:rPr>
      <w:sz w:val="20"/>
    </w:rPr>
  </w:style>
  <w:style w:type="character" w:customStyle="1" w:styleId="ListLabel156">
    <w:name w:val="ListLabel 156"/>
    <w:qFormat/>
    <w:rPr>
      <w:sz w:val="20"/>
    </w:rPr>
  </w:style>
  <w:style w:type="character" w:customStyle="1" w:styleId="ListLabel157">
    <w:name w:val="ListLabel 157"/>
    <w:qFormat/>
    <w:rPr>
      <w:sz w:val="20"/>
    </w:rPr>
  </w:style>
  <w:style w:type="character" w:customStyle="1" w:styleId="ListLabel158">
    <w:name w:val="ListLabel 158"/>
    <w:qFormat/>
    <w:rPr>
      <w:sz w:val="20"/>
    </w:rPr>
  </w:style>
  <w:style w:type="character" w:customStyle="1" w:styleId="ListLabel159">
    <w:name w:val="ListLabel 159"/>
    <w:qFormat/>
    <w:rPr>
      <w:sz w:val="20"/>
    </w:rPr>
  </w:style>
  <w:style w:type="character" w:customStyle="1" w:styleId="-">
    <w:name w:val="Интернет-ссылка"/>
    <w:rPr>
      <w:color w:val="000080"/>
      <w:u w:val="single"/>
    </w:rPr>
  </w:style>
  <w:style w:type="paragraph" w:styleId="ab">
    <w:name w:val="Title"/>
    <w:basedOn w:val="a"/>
    <w:next w:val="ac"/>
    <w:qFormat/>
    <w:rsid w:val="008C2DE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ac">
    <w:name w:val="Body Text"/>
    <w:basedOn w:val="a"/>
    <w:semiHidden/>
    <w:unhideWhenUsed/>
    <w:rsid w:val="00F21C06"/>
    <w:pPr>
      <w:spacing w:after="120"/>
    </w:pPr>
    <w:rPr>
      <w:rFonts w:eastAsiaTheme="minorHAnsi"/>
      <w:lang w:eastAsia="en-US"/>
    </w:rPr>
  </w:style>
  <w:style w:type="paragraph" w:styleId="ad">
    <w:name w:val="List"/>
    <w:basedOn w:val="ac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cs="Mangal"/>
    </w:rPr>
  </w:style>
  <w:style w:type="paragraph" w:styleId="af0">
    <w:name w:val="List Paragraph"/>
    <w:basedOn w:val="a"/>
    <w:uiPriority w:val="34"/>
    <w:qFormat/>
    <w:rsid w:val="00F21C06"/>
    <w:pPr>
      <w:ind w:left="720"/>
      <w:contextualSpacing/>
    </w:pPr>
    <w:rPr>
      <w:rFonts w:eastAsiaTheme="minorHAnsi"/>
      <w:lang w:eastAsia="en-US"/>
    </w:rPr>
  </w:style>
  <w:style w:type="paragraph" w:customStyle="1" w:styleId="msonormalbullet1gif">
    <w:name w:val="msonormalbullet1.gif"/>
    <w:basedOn w:val="a"/>
    <w:qFormat/>
    <w:rsid w:val="00F21C0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qFormat/>
    <w:rsid w:val="00F21C0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Body Text Indent"/>
    <w:basedOn w:val="a"/>
    <w:unhideWhenUsed/>
    <w:rsid w:val="00311AFC"/>
    <w:pPr>
      <w:spacing w:after="120"/>
      <w:ind w:left="283"/>
    </w:pPr>
  </w:style>
  <w:style w:type="paragraph" w:customStyle="1" w:styleId="msonormalcxspmiddlecxspmiddle">
    <w:name w:val="msonormalcxspmiddlecxspmiddle"/>
    <w:basedOn w:val="a"/>
    <w:qFormat/>
    <w:rsid w:val="00311AF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нак1"/>
    <w:basedOn w:val="a"/>
    <w:link w:val="12"/>
    <w:qFormat/>
    <w:rsid w:val="008C2DE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f2">
    <w:name w:val="No Spacing"/>
    <w:uiPriority w:val="1"/>
    <w:qFormat/>
    <w:rsid w:val="008C2D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Plain Text"/>
    <w:basedOn w:val="a"/>
    <w:qFormat/>
    <w:rsid w:val="008C2DE5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4">
    <w:name w:val="Normal (Web)"/>
    <w:basedOn w:val="a"/>
    <w:uiPriority w:val="99"/>
    <w:qFormat/>
    <w:rsid w:val="008C2DE5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0">
    <w:name w:val="Основной текст1"/>
    <w:basedOn w:val="a"/>
    <w:link w:val="1"/>
    <w:qFormat/>
    <w:rsid w:val="008C2DE5"/>
    <w:pPr>
      <w:widowControl w:val="0"/>
      <w:shd w:val="clear" w:color="auto" w:fill="FFFFFF"/>
      <w:spacing w:after="600"/>
      <w:jc w:val="center"/>
    </w:pPr>
    <w:rPr>
      <w:rFonts w:eastAsiaTheme="minorHAnsi"/>
      <w:sz w:val="23"/>
      <w:szCs w:val="23"/>
      <w:lang w:eastAsia="en-US"/>
    </w:rPr>
  </w:style>
  <w:style w:type="paragraph" w:customStyle="1" w:styleId="12">
    <w:name w:val="Заголовок №1"/>
    <w:basedOn w:val="a"/>
    <w:link w:val="11"/>
    <w:qFormat/>
    <w:rsid w:val="008C2DE5"/>
    <w:pPr>
      <w:widowControl w:val="0"/>
      <w:shd w:val="clear" w:color="auto" w:fill="FFFFFF"/>
      <w:spacing w:before="1140" w:after="0"/>
      <w:jc w:val="center"/>
      <w:outlineLvl w:val="0"/>
    </w:pPr>
    <w:rPr>
      <w:rFonts w:eastAsiaTheme="minorHAnsi"/>
      <w:b/>
      <w:bCs/>
      <w:sz w:val="40"/>
      <w:szCs w:val="40"/>
      <w:lang w:eastAsia="en-US"/>
    </w:rPr>
  </w:style>
  <w:style w:type="paragraph" w:customStyle="1" w:styleId="Style30">
    <w:name w:val="Style30"/>
    <w:basedOn w:val="a"/>
    <w:uiPriority w:val="99"/>
    <w:qFormat/>
    <w:rsid w:val="00A13061"/>
    <w:pPr>
      <w:widowControl w:val="0"/>
      <w:spacing w:after="0" w:line="210" w:lineRule="exact"/>
    </w:pPr>
    <w:rPr>
      <w:rFonts w:ascii="Candara" w:hAnsi="Candara" w:cs="Times New Roman"/>
      <w:sz w:val="24"/>
      <w:szCs w:val="24"/>
    </w:rPr>
  </w:style>
  <w:style w:type="paragraph" w:styleId="af5">
    <w:name w:val="Balloon Text"/>
    <w:basedOn w:val="a"/>
    <w:uiPriority w:val="99"/>
    <w:semiHidden/>
    <w:unhideWhenUsed/>
    <w:qFormat/>
    <w:rsid w:val="00DC775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6">
    <w:name w:val="Содержимое списка"/>
    <w:basedOn w:val="a"/>
    <w:qFormat/>
    <w:rsid w:val="00391EFA"/>
    <w:pPr>
      <w:widowControl w:val="0"/>
      <w:suppressAutoHyphens/>
      <w:spacing w:after="0" w:line="240" w:lineRule="auto"/>
      <w:ind w:left="567"/>
    </w:pPr>
    <w:rPr>
      <w:rFonts w:ascii="Times New Roman" w:eastAsia="Lucida Sans Unicode" w:hAnsi="Times New Roman" w:cs="Times New Roman"/>
      <w:sz w:val="24"/>
      <w:szCs w:val="24"/>
      <w:lang w:eastAsia="en-US"/>
    </w:rPr>
  </w:style>
  <w:style w:type="paragraph" w:styleId="af7">
    <w:name w:val="header"/>
    <w:basedOn w:val="a"/>
    <w:uiPriority w:val="99"/>
    <w:unhideWhenUsed/>
    <w:rsid w:val="003C39B0"/>
    <w:pPr>
      <w:tabs>
        <w:tab w:val="center" w:pos="4677"/>
        <w:tab w:val="right" w:pos="9355"/>
      </w:tabs>
      <w:spacing w:after="0" w:line="240" w:lineRule="auto"/>
    </w:pPr>
  </w:style>
  <w:style w:type="paragraph" w:styleId="af8">
    <w:name w:val="footer"/>
    <w:basedOn w:val="a"/>
    <w:uiPriority w:val="99"/>
    <w:unhideWhenUsed/>
    <w:rsid w:val="003C39B0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7">
    <w:name w:val="c7"/>
    <w:basedOn w:val="a"/>
    <w:qFormat/>
    <w:rsid w:val="00F44EB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9">
    <w:name w:val="Table Grid"/>
    <w:basedOn w:val="a1"/>
    <w:uiPriority w:val="59"/>
    <w:rsid w:val="00DD7F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tod-kopilka.ru/" TargetMode="External"/><Relationship Id="rId13" Type="http://schemas.openxmlformats.org/officeDocument/2006/relationships/hyperlink" Target="http://pedsovet.su/" TargetMode="External"/><Relationship Id="rId18" Type="http://schemas.openxmlformats.org/officeDocument/2006/relationships/hyperlink" Target="http://klyaksa.net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.png"/><Relationship Id="rId7" Type="http://schemas.openxmlformats.org/officeDocument/2006/relationships/endnotes" Target="endnotes.xml"/><Relationship Id="rId12" Type="http://schemas.openxmlformats.org/officeDocument/2006/relationships/hyperlink" Target="http://it-n.ru/" TargetMode="External"/><Relationship Id="rId17" Type="http://schemas.openxmlformats.org/officeDocument/2006/relationships/hyperlink" Target="http://festival.1september.ru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indow.edu.ru/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penclass.ru/" TargetMode="External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://zavuch.info/" TargetMode="External"/><Relationship Id="rId23" Type="http://schemas.openxmlformats.org/officeDocument/2006/relationships/image" Target="media/image3.png"/><Relationship Id="rId10" Type="http://schemas.openxmlformats.org/officeDocument/2006/relationships/hyperlink" Target="http://uchitel.moy.su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school-collection.edu.ru/catalog/" TargetMode="External"/><Relationship Id="rId14" Type="http://schemas.openxmlformats.org/officeDocument/2006/relationships/hyperlink" Target="http://www.uchportal.ru/" TargetMode="External"/><Relationship Id="rId2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320F88-851B-4C61-87CE-9AF40B1AD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19</Pages>
  <Words>5329</Words>
  <Characters>30381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Пользователь</cp:lastModifiedBy>
  <cp:revision>6</cp:revision>
  <cp:lastPrinted>2021-11-10T08:29:00Z</cp:lastPrinted>
  <dcterms:created xsi:type="dcterms:W3CDTF">2022-11-07T19:57:00Z</dcterms:created>
  <dcterms:modified xsi:type="dcterms:W3CDTF">2022-11-27T08:58:00Z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